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0E9" w:rsidRDefault="00264294" w:rsidP="00264294">
      <w:pPr>
        <w:pStyle w:val="ListParagraph"/>
        <w:numPr>
          <w:ilvl w:val="0"/>
          <w:numId w:val="2"/>
        </w:numPr>
        <w:bidi/>
        <w:rPr>
          <w:rFonts w:eastAsiaTheme="minorEastAsia"/>
          <w:lang w:bidi="he-IL"/>
        </w:rPr>
      </w:pPr>
      <w:r>
        <w:rPr>
          <w:rFonts w:eastAsiaTheme="minorEastAsia" w:hint="cs"/>
          <w:rtl/>
          <w:lang w:bidi="he-IL"/>
        </w:rPr>
        <w:t>נבנה</w:t>
      </w:r>
      <w:r w:rsidR="001F40E9">
        <w:rPr>
          <w:rFonts w:eastAsiaTheme="minorEastAsia" w:hint="cs"/>
          <w:rtl/>
          <w:lang w:bidi="he-IL"/>
        </w:rPr>
        <w:t xml:space="preserve"> את הקמור העליון והתחתון בנפרד. נתאר רק עבור הקמור העליון:</w:t>
      </w:r>
      <w:r w:rsidR="001F40E9">
        <w:rPr>
          <w:rFonts w:eastAsiaTheme="minorEastAsia"/>
          <w:lang w:bidi="he-IL"/>
        </w:rPr>
        <w:br/>
      </w:r>
      <w:r>
        <w:rPr>
          <w:rFonts w:eastAsiaTheme="minorEastAsia" w:hint="cs"/>
          <w:rtl/>
          <w:lang w:bidi="he-IL"/>
        </w:rPr>
        <w:t>נחזיק את הקמור העליון כרשימה מקושרת</w:t>
      </w:r>
      <w:r w:rsidR="001F40E9">
        <w:rPr>
          <w:rFonts w:eastAsiaTheme="minorEastAsia" w:hint="cs"/>
          <w:rtl/>
          <w:lang w:bidi="he-IL"/>
        </w:rPr>
        <w:t xml:space="preserve"> של קודקודים, ממוינת לפי קוארדינטת ה-</w:t>
      </w:r>
      <m:oMath>
        <m:r>
          <w:rPr>
            <w:rFonts w:ascii="Cambria Math" w:eastAsiaTheme="minorEastAsia" w:hAnsi="Cambria Math"/>
            <w:lang w:bidi="he-IL"/>
          </w:rPr>
          <m:t>x</m:t>
        </m:r>
      </m:oMath>
      <w:r w:rsidR="001F40E9">
        <w:rPr>
          <w:rFonts w:eastAsiaTheme="minorEastAsia" w:hint="cs"/>
          <w:rtl/>
          <w:lang w:bidi="he-IL"/>
        </w:rPr>
        <w:t xml:space="preserve">. כמו-כן, נחזיק עץ חיפוש עבור הקמור העליון. </w:t>
      </w:r>
      <w:r w:rsidR="001F40E9">
        <w:rPr>
          <w:rFonts w:eastAsiaTheme="minorEastAsia"/>
          <w:u w:val="single"/>
          <w:rtl/>
          <w:lang w:bidi="he-IL"/>
        </w:rPr>
        <w:br/>
      </w:r>
      <w:r w:rsidR="001F40E9" w:rsidRPr="00072417">
        <w:rPr>
          <w:rFonts w:eastAsiaTheme="minorEastAsia" w:hint="cs"/>
          <w:u w:val="single"/>
          <w:rtl/>
          <w:lang w:bidi="he-IL"/>
        </w:rPr>
        <w:t>הוספת נקודה</w:t>
      </w:r>
      <w:r w:rsidR="001F40E9">
        <w:rPr>
          <w:rFonts w:eastAsiaTheme="minorEastAsia" w:hint="cs"/>
          <w:u w:val="single"/>
          <w:rtl/>
          <w:lang w:bidi="he-IL"/>
        </w:rPr>
        <w:t xml:space="preserve"> </w:t>
      </w:r>
      <w:r w:rsidR="001F40E9" w:rsidRPr="00072417">
        <w:rPr>
          <w:rFonts w:eastAsiaTheme="minorEastAsia" w:hint="cs"/>
          <w:u w:val="single"/>
          <w:rtl/>
          <w:lang w:bidi="he-IL"/>
        </w:rPr>
        <w:t>ועדכון הקמור:</w:t>
      </w:r>
      <w:r w:rsidR="001F40E9">
        <w:rPr>
          <w:rFonts w:eastAsiaTheme="minorEastAsia"/>
          <w:rtl/>
          <w:lang w:bidi="he-IL"/>
        </w:rPr>
        <w:br/>
      </w:r>
      <w:r w:rsidR="001F40E9" w:rsidRPr="007A2DBA">
        <w:rPr>
          <w:rFonts w:eastAsiaTheme="minorEastAsia" w:hint="cs"/>
          <w:rtl/>
          <w:lang w:bidi="he-IL"/>
        </w:rPr>
        <w:t xml:space="preserve">תהי </w:t>
      </w:r>
      <m:oMath>
        <m:r>
          <w:rPr>
            <w:rFonts w:ascii="Cambria Math" w:eastAsiaTheme="minorEastAsia" w:hAnsi="Cambria Math"/>
            <w:lang w:bidi="he-IL"/>
          </w:rPr>
          <m:t>p</m:t>
        </m:r>
      </m:oMath>
      <w:r w:rsidR="001F40E9" w:rsidRPr="007A2DBA">
        <w:rPr>
          <w:rFonts w:eastAsiaTheme="minorEastAsia" w:hint="cs"/>
          <w:rtl/>
          <w:lang w:bidi="he-IL"/>
        </w:rPr>
        <w:t xml:space="preserve"> הנקודה</w:t>
      </w:r>
      <w:r w:rsidR="001F40E9">
        <w:rPr>
          <w:rFonts w:eastAsiaTheme="minorEastAsia" w:hint="cs"/>
          <w:rtl/>
          <w:lang w:bidi="he-IL"/>
        </w:rPr>
        <w:t xml:space="preserve"> שרוצים להוסיף. נחפש בקמור העליון את המקום בו </w:t>
      </w:r>
      <m:oMath>
        <m:r>
          <w:rPr>
            <w:rFonts w:ascii="Cambria Math" w:eastAsiaTheme="minorEastAsia" w:hAnsi="Cambria Math"/>
            <w:lang w:bidi="he-IL"/>
          </w:rPr>
          <m:t>p</m:t>
        </m:r>
      </m:oMath>
      <w:r w:rsidR="001F40E9">
        <w:rPr>
          <w:rFonts w:eastAsiaTheme="minorEastAsia" w:hint="cs"/>
          <w:rtl/>
          <w:lang w:bidi="he-IL"/>
        </w:rPr>
        <w:t xml:space="preserve"> אמורה להיכנס (לפי קוא</w:t>
      </w:r>
      <w:r>
        <w:rPr>
          <w:rFonts w:eastAsiaTheme="minorEastAsia" w:hint="cs"/>
          <w:rtl/>
          <w:lang w:bidi="he-IL"/>
        </w:rPr>
        <w:t>ו</w:t>
      </w:r>
      <w:r w:rsidR="001F40E9">
        <w:rPr>
          <w:rFonts w:eastAsiaTheme="minorEastAsia" w:hint="cs"/>
          <w:rtl/>
          <w:lang w:bidi="he-IL"/>
        </w:rPr>
        <w:t xml:space="preserve">רדינטת </w:t>
      </w:r>
      <m:oMath>
        <m:r>
          <w:rPr>
            <w:rFonts w:ascii="Cambria Math" w:eastAsiaTheme="minorEastAsia" w:hAnsi="Cambria Math"/>
            <w:lang w:bidi="he-IL"/>
          </w:rPr>
          <m:t>x</m:t>
        </m:r>
      </m:oMath>
      <w:r w:rsidR="001F40E9">
        <w:rPr>
          <w:rFonts w:eastAsiaTheme="minorEastAsia" w:hint="cs"/>
          <w:rtl/>
          <w:lang w:bidi="he-IL"/>
        </w:rPr>
        <w:t>). כך נמצא בקמור העליון את הנקודות הקרובות ביותר (לפי ציר ה-</w:t>
      </w:r>
      <m:oMath>
        <m:r>
          <w:rPr>
            <w:rFonts w:ascii="Cambria Math" w:eastAsiaTheme="minorEastAsia" w:hAnsi="Cambria Math"/>
            <w:lang w:bidi="he-IL"/>
          </w:rPr>
          <m:t>x</m:t>
        </m:r>
      </m:oMath>
      <w:r w:rsidR="001F40E9">
        <w:rPr>
          <w:rFonts w:eastAsiaTheme="minorEastAsia" w:hint="cs"/>
          <w:rtl/>
          <w:lang w:bidi="he-IL"/>
        </w:rPr>
        <w:t>) ל-</w:t>
      </w:r>
      <m:oMath>
        <m:r>
          <w:rPr>
            <w:rFonts w:ascii="Cambria Math" w:eastAsiaTheme="minorEastAsia" w:hAnsi="Cambria Math"/>
            <w:lang w:bidi="he-IL"/>
          </w:rPr>
          <m:t>p</m:t>
        </m:r>
      </m:oMath>
      <w:r w:rsidR="001F40E9">
        <w:rPr>
          <w:rFonts w:eastAsiaTheme="minorEastAsia" w:hint="cs"/>
          <w:rtl/>
          <w:lang w:bidi="he-IL"/>
        </w:rPr>
        <w:t xml:space="preserve"> מצד ימין ומצד שמאל. אם </w:t>
      </w:r>
      <m:oMath>
        <m:r>
          <w:rPr>
            <w:rFonts w:ascii="Cambria Math" w:eastAsiaTheme="minorEastAsia" w:hAnsi="Cambria Math"/>
            <w:lang w:bidi="he-IL"/>
          </w:rPr>
          <m:t>p</m:t>
        </m:r>
      </m:oMath>
      <w:r w:rsidR="001F40E9">
        <w:rPr>
          <w:rFonts w:eastAsiaTheme="minorEastAsia" w:hint="cs"/>
          <w:rtl/>
          <w:lang w:bidi="he-IL"/>
        </w:rPr>
        <w:t xml:space="preserve"> מתחת לקמור לא נעשה דבר. אחרת, אנו מחפשים את 2 הנקודות </w:t>
      </w:r>
      <m:oMath>
        <m:r>
          <w:rPr>
            <w:rFonts w:ascii="Cambria Math" w:eastAsiaTheme="minorEastAsia" w:hAnsi="Cambria Math"/>
            <w:lang w:bidi="he-IL"/>
          </w:rPr>
          <m:t>a</m:t>
        </m:r>
      </m:oMath>
      <w:r w:rsidR="001F40E9">
        <w:rPr>
          <w:rFonts w:eastAsiaTheme="minorEastAsia" w:hint="cs"/>
          <w:rtl/>
          <w:lang w:bidi="he-IL"/>
        </w:rPr>
        <w:t xml:space="preserve"> ו-</w:t>
      </w:r>
      <m:oMath>
        <m:r>
          <w:rPr>
            <w:rFonts w:ascii="Cambria Math" w:eastAsiaTheme="minorEastAsia" w:hAnsi="Cambria Math"/>
            <w:lang w:bidi="he-IL"/>
          </w:rPr>
          <m:t>b</m:t>
        </m:r>
      </m:oMath>
      <w:r w:rsidR="001F40E9">
        <w:rPr>
          <w:rFonts w:eastAsiaTheme="minorEastAsia" w:hint="cs"/>
          <w:rtl/>
          <w:lang w:bidi="he-IL"/>
        </w:rPr>
        <w:t xml:space="preserve"> שמתחברות ל-</w:t>
      </w:r>
      <m:oMath>
        <m:r>
          <w:rPr>
            <w:rFonts w:ascii="Cambria Math" w:eastAsiaTheme="minorEastAsia" w:hAnsi="Cambria Math"/>
            <w:lang w:bidi="he-IL"/>
          </w:rPr>
          <m:t>p</m:t>
        </m:r>
      </m:oMath>
      <w:r w:rsidR="001F40E9">
        <w:rPr>
          <w:rFonts w:eastAsiaTheme="minorEastAsia" w:hint="cs"/>
          <w:rtl/>
          <w:lang w:bidi="he-IL"/>
        </w:rPr>
        <w:t xml:space="preserve"> בקמור החדש. נשים לב ש-</w:t>
      </w:r>
      <m:oMath>
        <m:r>
          <w:rPr>
            <w:rFonts w:ascii="Cambria Math" w:eastAsiaTheme="minorEastAsia" w:hAnsi="Cambria Math"/>
            <w:lang w:bidi="he-IL"/>
          </w:rPr>
          <m:t>p</m:t>
        </m:r>
      </m:oMath>
      <w:r w:rsidR="001F40E9">
        <w:rPr>
          <w:rFonts w:eastAsiaTheme="minorEastAsia" w:hint="cs"/>
          <w:rtl/>
          <w:lang w:bidi="he-IL"/>
        </w:rPr>
        <w:t xml:space="preserve"> נמצאת משמאל לכל הקטעים על הקמור הישן בין </w:t>
      </w:r>
      <m:oMath>
        <m:r>
          <w:rPr>
            <w:rFonts w:ascii="Cambria Math" w:eastAsiaTheme="minorEastAsia" w:hAnsi="Cambria Math"/>
            <w:lang w:bidi="he-IL"/>
          </w:rPr>
          <m:t>a</m:t>
        </m:r>
      </m:oMath>
      <w:r w:rsidR="001F40E9">
        <w:rPr>
          <w:rFonts w:eastAsiaTheme="minorEastAsia" w:hint="cs"/>
          <w:rtl/>
          <w:lang w:bidi="he-IL"/>
        </w:rPr>
        <w:t xml:space="preserve"> ל-</w:t>
      </w:r>
      <m:oMath>
        <m:r>
          <w:rPr>
            <w:rFonts w:ascii="Cambria Math" w:eastAsiaTheme="minorEastAsia" w:hAnsi="Cambria Math"/>
            <w:lang w:bidi="he-IL"/>
          </w:rPr>
          <m:t>b</m:t>
        </m:r>
      </m:oMath>
      <w:r w:rsidR="001F40E9">
        <w:rPr>
          <w:rFonts w:eastAsiaTheme="minorEastAsia" w:hint="cs"/>
          <w:rtl/>
          <w:lang w:bidi="he-IL"/>
        </w:rPr>
        <w:t xml:space="preserve">, ומימין לכל הקטעים על הקמור הישן בין </w:t>
      </w:r>
      <m:oMath>
        <m:r>
          <w:rPr>
            <w:rFonts w:ascii="Cambria Math" w:eastAsiaTheme="minorEastAsia" w:hAnsi="Cambria Math"/>
            <w:lang w:bidi="he-IL"/>
          </w:rPr>
          <m:t>b</m:t>
        </m:r>
      </m:oMath>
      <w:r w:rsidR="001F40E9">
        <w:rPr>
          <w:rFonts w:eastAsiaTheme="minorEastAsia" w:hint="cs"/>
          <w:rtl/>
          <w:lang w:bidi="he-IL"/>
        </w:rPr>
        <w:t xml:space="preserve"> ל-</w:t>
      </w:r>
      <m:oMath>
        <m:r>
          <w:rPr>
            <w:rFonts w:ascii="Cambria Math" w:eastAsiaTheme="minorEastAsia" w:hAnsi="Cambria Math"/>
            <w:lang w:bidi="he-IL"/>
          </w:rPr>
          <m:t>a</m:t>
        </m:r>
      </m:oMath>
      <w:r>
        <w:rPr>
          <w:rFonts w:eastAsiaTheme="minorEastAsia" w:hint="cs"/>
          <w:rtl/>
          <w:lang w:bidi="he-IL"/>
        </w:rPr>
        <w:t xml:space="preserve"> (ובפרט הקטעים על הקמור העליון ימינה ל </w:t>
      </w:r>
      <w:r>
        <w:rPr>
          <w:rFonts w:eastAsiaTheme="minorEastAsia"/>
          <w:lang w:bidi="he-IL"/>
        </w:rPr>
        <w:t>b</w:t>
      </w:r>
      <w:r>
        <w:rPr>
          <w:rFonts w:eastAsiaTheme="minorEastAsia" w:hint="cs"/>
          <w:rtl/>
          <w:lang w:bidi="he-IL"/>
        </w:rPr>
        <w:t xml:space="preserve"> ושמאלה ל </w:t>
      </w:r>
      <w:r>
        <w:rPr>
          <w:rFonts w:eastAsiaTheme="minorEastAsia"/>
          <w:lang w:bidi="he-IL"/>
        </w:rPr>
        <w:t>a</w:t>
      </w:r>
      <w:r>
        <w:rPr>
          <w:rFonts w:eastAsiaTheme="minorEastAsia" w:hint="cs"/>
          <w:rtl/>
          <w:lang w:bidi="he-IL"/>
        </w:rPr>
        <w:t>).</w:t>
      </w:r>
    </w:p>
    <w:p w:rsidR="00A36C9B" w:rsidRDefault="006335E7" w:rsidP="001F40E9">
      <w:pPr>
        <w:pStyle w:val="ListParagraph"/>
        <w:bidi/>
        <w:rPr>
          <w:rFonts w:eastAsiaTheme="minorEastAsia"/>
          <w:rtl/>
          <w:lang w:bidi="he-IL"/>
        </w:rPr>
      </w:pPr>
      <w:r>
        <w:rPr>
          <w:rFonts w:eastAsiaTheme="minorEastAsia"/>
          <w:noProof/>
          <w:rtl/>
          <w:lang w:bidi="he-IL"/>
        </w:rPr>
        <w:pict>
          <v:group id="_x0000_s1041" style="position:absolute;left:0;text-align:left;margin-left:152.5pt;margin-top:20.9pt;width:82.2pt;height:75.9pt;z-index:251660288" coordorigin="1214,6993" coordsize="1644,1518">
            <v:shapetype id="_x0000_t32" coordsize="21600,21600" o:spt="32" o:oned="t" path="m,l21600,21600e" filled="f">
              <v:path arrowok="t" fillok="f" o:connecttype="none"/>
              <o:lock v:ext="edit" shapetype="t"/>
            </v:shapetype>
            <v:shape id="_x0000_s1042" type="#_x0000_t32" style="position:absolute;left:2093;top:8329;width:635;height:182;flip:y" o:connectortype="straight">
              <v:stroke startarrow="block"/>
            </v:shape>
            <v:group id="_x0000_s1043" style="position:absolute;left:1214;top:6993;width:1644;height:1518" coordorigin="1214,6993" coordsize="1644,1518">
              <v:group id="_x0000_s1044" style="position:absolute;left:1418;top:6993;width:1310;height:1518" coordorigin="1418,6993" coordsize="1310,1518">
                <v:shape id="_x0000_s1045" type="#_x0000_t32" style="position:absolute;left:1418;top:7849;width:130;height:362;flip:y" o:connectortype="straight">
                  <v:stroke endarrow="block"/>
                </v:shape>
                <v:shape id="_x0000_s1046" type="#_x0000_t32" style="position:absolute;left:2093;top:7330;width:441;height:519;flip:x y" o:connectortype="straight">
                  <v:stroke dashstyle="dash"/>
                </v:shape>
                <v:shape id="_x0000_s1047" type="#_x0000_t32" style="position:absolute;left:1548;top:7330;width:545;height:519;flip:x" o:connectortype="straight">
                  <v:stroke dashstyle="dash"/>
                </v:shape>
                <v:shape id="_x0000_s1048" type="#_x0000_t32" style="position:absolute;left:1548;top:7693;width:480;height:156;flip:y" o:connectortype="straight">
                  <v:stroke endarrow="block"/>
                </v:shape>
                <v:shape id="_x0000_s1049" type="#_x0000_t32" style="position:absolute;left:2028;top:7693;width:493;height:156" o:connectortype="straight">
                  <v:stroke endarrow="block"/>
                </v:shape>
                <v:shape id="_x0000_s1050" type="#_x0000_t32" style="position:absolute;left:2534;top:7849;width:194;height:480" o:connectortype="straight">
                  <v:stroke endarrow="block"/>
                </v:shape>
                <v:shape id="_x0000_s1051" type="#_x0000_t32" style="position:absolute;left:1418;top:8211;width:250;height:235" o:connectortype="straight">
                  <v:stroke startarrow="block"/>
                </v:shape>
                <v:shape id="_x0000_s1052" type="#_x0000_t32" style="position:absolute;left:1668;top:8446;width:425;height:65" o:connectortype="straight">
                  <v:stroke startarrow="block"/>
                </v:shape>
                <v:shapetype id="_x0000_t202" coordsize="21600,21600" o:spt="202" path="m,l,21600r21600,l21600,xe">
                  <v:stroke joinstyle="miter"/>
                  <v:path gradientshapeok="t" o:connecttype="rect"/>
                </v:shapetype>
                <v:shape id="_x0000_s1053" type="#_x0000_t202" style="position:absolute;left:1820;top:6993;width:454;height:519" filled="f" stroked="f">
                  <v:textbox style="mso-next-textbox:#_x0000_s1053">
                    <w:txbxContent>
                      <w:p w:rsidR="001F40E9" w:rsidRPr="00EB1E02" w:rsidRDefault="001F40E9" w:rsidP="001F40E9">
                        <w:pPr>
                          <w:rPr>
                            <w:rFonts w:ascii="Cambria Math" w:hAnsi="Cambria Math"/>
                          </w:rPr>
                        </w:pPr>
                        <w:proofErr w:type="gramStart"/>
                        <w:r w:rsidRPr="00EB1E02">
                          <w:rPr>
                            <w:rFonts w:ascii="Cambria Math" w:hAnsi="Cambria Math"/>
                          </w:rPr>
                          <w:t>p</w:t>
                        </w:r>
                        <w:proofErr w:type="gramEnd"/>
                      </w:p>
                    </w:txbxContent>
                  </v:textbox>
                </v:shape>
              </v:group>
              <v:shape id="_x0000_s1054" type="#_x0000_t202" style="position:absolute;left:1214;top:7512;width:454;height:519" filled="f" stroked="f">
                <v:textbox style="mso-next-textbox:#_x0000_s1054">
                  <w:txbxContent>
                    <w:p w:rsidR="001F40E9" w:rsidRPr="00EB1E02" w:rsidRDefault="001F40E9" w:rsidP="001F40E9">
                      <w:pPr>
                        <w:rPr>
                          <w:rFonts w:ascii="Cambria Math" w:hAnsi="Cambria Math"/>
                        </w:rPr>
                      </w:pPr>
                      <w:proofErr w:type="gramStart"/>
                      <w:r>
                        <w:rPr>
                          <w:rFonts w:ascii="Cambria Math" w:hAnsi="Cambria Math"/>
                        </w:rPr>
                        <w:t>a</w:t>
                      </w:r>
                      <w:proofErr w:type="gramEnd"/>
                    </w:p>
                  </w:txbxContent>
                </v:textbox>
              </v:shape>
              <v:shape id="_x0000_s1055" type="#_x0000_t202" style="position:absolute;left:2404;top:7512;width:454;height:519" filled="f" stroked="f">
                <v:textbox style="mso-next-textbox:#_x0000_s1055">
                  <w:txbxContent>
                    <w:p w:rsidR="001F40E9" w:rsidRPr="00EB1E02" w:rsidRDefault="001F40E9" w:rsidP="001F40E9">
                      <w:pPr>
                        <w:rPr>
                          <w:rFonts w:ascii="Cambria Math" w:hAnsi="Cambria Math"/>
                        </w:rPr>
                      </w:pPr>
                      <w:proofErr w:type="gramStart"/>
                      <w:r>
                        <w:rPr>
                          <w:rFonts w:ascii="Cambria Math" w:hAnsi="Cambria Math"/>
                        </w:rPr>
                        <w:t>b</w:t>
                      </w:r>
                      <w:proofErr w:type="gramEnd"/>
                    </w:p>
                  </w:txbxContent>
                </v:textbox>
              </v:shape>
            </v:group>
            <w10:wrap anchorx="page"/>
          </v:group>
        </w:pict>
      </w:r>
      <w:r w:rsidR="001F40E9">
        <w:rPr>
          <w:rFonts w:eastAsiaTheme="minorEastAsia" w:hint="cs"/>
          <w:rtl/>
          <w:lang w:bidi="he-IL"/>
        </w:rPr>
        <w:t xml:space="preserve">ניתן למצוא את הנקודות </w:t>
      </w:r>
      <m:oMath>
        <m:r>
          <w:rPr>
            <w:rFonts w:ascii="Cambria Math" w:eastAsiaTheme="minorEastAsia" w:hAnsi="Cambria Math"/>
            <w:lang w:bidi="he-IL"/>
          </w:rPr>
          <m:t>a</m:t>
        </m:r>
      </m:oMath>
      <w:r w:rsidR="001F40E9">
        <w:rPr>
          <w:rFonts w:eastAsiaTheme="minorEastAsia" w:hint="cs"/>
          <w:rtl/>
          <w:lang w:bidi="he-IL"/>
        </w:rPr>
        <w:t xml:space="preserve"> ו-</w:t>
      </w:r>
      <m:oMath>
        <m:r>
          <w:rPr>
            <w:rFonts w:ascii="Cambria Math" w:eastAsiaTheme="minorEastAsia" w:hAnsi="Cambria Math"/>
            <w:lang w:bidi="he-IL"/>
          </w:rPr>
          <m:t>b</m:t>
        </m:r>
      </m:oMath>
      <w:r w:rsidR="001F40E9">
        <w:rPr>
          <w:rFonts w:eastAsiaTheme="minorEastAsia" w:hint="cs"/>
          <w:rtl/>
          <w:lang w:bidi="he-IL"/>
        </w:rPr>
        <w:t xml:space="preserve"> באמצעות חיפוש בינארי על עץ החיפוש.</w:t>
      </w:r>
    </w:p>
    <w:p w:rsidR="001F40E9" w:rsidRDefault="001F40E9" w:rsidP="00A36C9B">
      <w:pPr>
        <w:pStyle w:val="ListParagraph"/>
        <w:bidi/>
        <w:rPr>
          <w:rFonts w:eastAsiaTheme="minorEastAsia"/>
          <w:lang w:bidi="he-IL"/>
        </w:rPr>
      </w:pPr>
      <w:r>
        <w:rPr>
          <w:rFonts w:eastAsiaTheme="minorEastAsia" w:hint="cs"/>
          <w:rtl/>
          <w:lang w:bidi="he-IL"/>
        </w:rPr>
        <w:t xml:space="preserve">סה"כ: </w:t>
      </w:r>
      <m:oMath>
        <m:r>
          <w:rPr>
            <w:rFonts w:ascii="Cambria Math" w:eastAsiaTheme="minorEastAsia" w:hAnsi="Cambria Math"/>
            <w:lang w:bidi="he-IL"/>
          </w:rPr>
          <m:t>O(</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sidR="00A36C9B">
        <w:rPr>
          <w:rFonts w:eastAsiaTheme="minorEastAsia" w:hint="cs"/>
          <w:rtl/>
          <w:lang w:bidi="he-IL"/>
        </w:rPr>
        <w:t xml:space="preserve"> עבור כל עדכון.</w:t>
      </w:r>
      <w:r>
        <w:rPr>
          <w:rFonts w:eastAsiaTheme="minorEastAsia"/>
          <w:rtl/>
          <w:lang w:bidi="he-IL"/>
        </w:rPr>
        <w:br/>
      </w:r>
    </w:p>
    <w:p w:rsidR="001F40E9" w:rsidRDefault="001F40E9" w:rsidP="001F40E9">
      <w:pPr>
        <w:bidi/>
      </w:pPr>
    </w:p>
    <w:p w:rsidR="001F40E9" w:rsidRPr="001F40E9" w:rsidRDefault="001F40E9" w:rsidP="001F40E9">
      <w:pPr>
        <w:bidi/>
      </w:pPr>
    </w:p>
    <w:p w:rsidR="001F40E9" w:rsidRDefault="001F40E9" w:rsidP="001F40E9">
      <w:pPr>
        <w:bidi/>
      </w:pPr>
    </w:p>
    <w:p w:rsidR="00845F00" w:rsidRDefault="005F6F5E" w:rsidP="00306864">
      <w:pPr>
        <w:pStyle w:val="ListParagraph"/>
        <w:numPr>
          <w:ilvl w:val="0"/>
          <w:numId w:val="2"/>
        </w:numPr>
        <w:bidi/>
        <w:rPr>
          <w:rFonts w:eastAsiaTheme="minorEastAsia"/>
          <w:lang w:bidi="he-IL"/>
        </w:rPr>
      </w:pPr>
      <w:r>
        <w:rPr>
          <w:rFonts w:eastAsiaTheme="minorEastAsia" w:hint="cs"/>
          <w:rtl/>
          <w:lang w:bidi="he-IL"/>
        </w:rPr>
        <w:t>(</w:t>
      </w:r>
      <w:r>
        <w:rPr>
          <w:rFonts w:eastAsiaTheme="minorEastAsia"/>
          <w:lang w:bidi="he-IL"/>
        </w:rPr>
        <w:t>a</w:t>
      </w:r>
      <w:r>
        <w:rPr>
          <w:rFonts w:eastAsiaTheme="minorEastAsia" w:hint="cs"/>
          <w:rtl/>
          <w:lang w:bidi="he-IL"/>
        </w:rPr>
        <w:t>) ראשית נראה ש-</w:t>
      </w:r>
      <m:oMath>
        <m:r>
          <w:rPr>
            <w:rFonts w:ascii="Cambria Math" w:eastAsiaTheme="minorEastAsia" w:hAnsi="Cambria Math"/>
            <w:lang w:bidi="he-IL"/>
          </w:rPr>
          <m:t>P⊕Q</m:t>
        </m:r>
      </m:oMath>
      <w:r>
        <w:rPr>
          <w:rFonts w:eastAsiaTheme="minorEastAsia" w:hint="cs"/>
          <w:rtl/>
          <w:lang w:bidi="he-IL"/>
        </w:rPr>
        <w:t xml:space="preserve"> קמור.</w:t>
      </w:r>
      <w:r>
        <w:rPr>
          <w:rFonts w:eastAsiaTheme="minorEastAsia"/>
          <w:rtl/>
          <w:lang w:bidi="he-IL"/>
        </w:rPr>
        <w:br/>
      </w:r>
      <w:r>
        <w:rPr>
          <w:rFonts w:eastAsiaTheme="minorEastAsia" w:hint="cs"/>
          <w:rtl/>
          <w:lang w:bidi="he-IL"/>
        </w:rPr>
        <w:t xml:space="preserve">ניקח 2 נקודות בקבוצה </w:t>
      </w:r>
      <m:oMath>
        <m:sSub>
          <m:sSubPr>
            <m:ctrlPr>
              <w:rPr>
                <w:rFonts w:ascii="Cambria Math" w:eastAsiaTheme="minorEastAsia" w:hAnsi="Cambria Math"/>
                <w:i/>
                <w:lang w:bidi="he-IL"/>
              </w:rPr>
            </m:ctrlPr>
          </m:sSubPr>
          <m:e>
            <m:r>
              <w:rPr>
                <w:rFonts w:ascii="Cambria Math" w:eastAsiaTheme="minorEastAsia" w:hAnsi="Cambria Math"/>
                <w:lang w:bidi="he-IL"/>
              </w:rPr>
              <m:t>p</m:t>
            </m:r>
          </m:e>
          <m:sub>
            <m:r>
              <w:rPr>
                <w:rFonts w:ascii="Cambria Math" w:eastAsiaTheme="minorEastAsia" w:hAnsi="Cambria Math"/>
                <w:lang w:bidi="he-IL"/>
              </w:rPr>
              <m:t>1</m:t>
            </m:r>
          </m:sub>
        </m:sSub>
        <m:r>
          <w:rPr>
            <w:rFonts w:ascii="Cambria Math" w:eastAsiaTheme="minorEastAsia" w:hAnsi="Cambria Math"/>
            <w:lang w:bidi="he-IL"/>
          </w:rPr>
          <m:t>+</m:t>
        </m:r>
        <m:sSub>
          <m:sSubPr>
            <m:ctrlPr>
              <w:rPr>
                <w:rFonts w:ascii="Cambria Math" w:eastAsiaTheme="minorEastAsia" w:hAnsi="Cambria Math"/>
                <w:i/>
                <w:lang w:bidi="he-IL"/>
              </w:rPr>
            </m:ctrlPr>
          </m:sSubPr>
          <m:e>
            <m:r>
              <w:rPr>
                <w:rFonts w:ascii="Cambria Math" w:eastAsiaTheme="minorEastAsia" w:hAnsi="Cambria Math"/>
                <w:lang w:bidi="he-IL"/>
              </w:rPr>
              <m:t>q</m:t>
            </m:r>
          </m:e>
          <m:sub>
            <m:r>
              <w:rPr>
                <w:rFonts w:ascii="Cambria Math" w:eastAsiaTheme="minorEastAsia" w:hAnsi="Cambria Math"/>
                <w:lang w:bidi="he-IL"/>
              </w:rPr>
              <m:t>1</m:t>
            </m:r>
          </m:sub>
        </m:sSub>
        <m:r>
          <w:rPr>
            <w:rFonts w:ascii="Cambria Math" w:eastAsiaTheme="minorEastAsia" w:hAnsi="Cambria Math"/>
            <w:lang w:bidi="he-IL"/>
          </w:rPr>
          <m:t>,</m:t>
        </m:r>
        <m:sSub>
          <m:sSubPr>
            <m:ctrlPr>
              <w:rPr>
                <w:rFonts w:ascii="Cambria Math" w:eastAsiaTheme="minorEastAsia" w:hAnsi="Cambria Math"/>
                <w:i/>
                <w:lang w:bidi="he-IL"/>
              </w:rPr>
            </m:ctrlPr>
          </m:sSubPr>
          <m:e>
            <m:r>
              <w:rPr>
                <w:rFonts w:ascii="Cambria Math" w:eastAsiaTheme="minorEastAsia" w:hAnsi="Cambria Math"/>
                <w:lang w:bidi="he-IL"/>
              </w:rPr>
              <m:t>p</m:t>
            </m:r>
          </m:e>
          <m:sub>
            <m:r>
              <w:rPr>
                <w:rFonts w:ascii="Cambria Math" w:eastAsiaTheme="minorEastAsia" w:hAnsi="Cambria Math"/>
                <w:lang w:bidi="he-IL"/>
              </w:rPr>
              <m:t>2</m:t>
            </m:r>
          </m:sub>
        </m:sSub>
        <m:r>
          <w:rPr>
            <w:rFonts w:ascii="Cambria Math" w:eastAsiaTheme="minorEastAsia" w:hAnsi="Cambria Math"/>
            <w:lang w:bidi="he-IL"/>
          </w:rPr>
          <m:t>+</m:t>
        </m:r>
        <m:sSub>
          <m:sSubPr>
            <m:ctrlPr>
              <w:rPr>
                <w:rFonts w:ascii="Cambria Math" w:eastAsiaTheme="minorEastAsia" w:hAnsi="Cambria Math"/>
                <w:i/>
                <w:lang w:bidi="he-IL"/>
              </w:rPr>
            </m:ctrlPr>
          </m:sSubPr>
          <m:e>
            <m:r>
              <w:rPr>
                <w:rFonts w:ascii="Cambria Math" w:eastAsiaTheme="minorEastAsia" w:hAnsi="Cambria Math"/>
                <w:lang w:bidi="he-IL"/>
              </w:rPr>
              <m:t>q</m:t>
            </m:r>
          </m:e>
          <m:sub>
            <m:r>
              <w:rPr>
                <w:rFonts w:ascii="Cambria Math" w:eastAsiaTheme="minorEastAsia" w:hAnsi="Cambria Math"/>
                <w:lang w:bidi="he-IL"/>
              </w:rPr>
              <m:t>2</m:t>
            </m:r>
          </m:sub>
        </m:sSub>
        <m:r>
          <w:rPr>
            <w:rFonts w:ascii="Cambria Math" w:eastAsiaTheme="minorEastAsia" w:hAnsi="Cambria Math"/>
            <w:lang w:bidi="he-IL"/>
          </w:rPr>
          <m:t>∈P⊕Q</m:t>
        </m:r>
      </m:oMath>
      <w:r>
        <w:rPr>
          <w:rFonts w:eastAsiaTheme="minorEastAsia" w:hint="cs"/>
          <w:rtl/>
          <w:lang w:bidi="he-IL"/>
        </w:rPr>
        <w:t>. נראה שהקו שמחבר אותן מוכל גם בקבוצה (</w:t>
      </w:r>
      <w:r w:rsidR="00306864">
        <w:rPr>
          <w:rFonts w:eastAsiaTheme="minorEastAsia" w:hint="cs"/>
          <w:rtl/>
          <w:lang w:bidi="he-IL"/>
        </w:rPr>
        <w:t>ההוכחה לקורא</w:t>
      </w:r>
      <w:r>
        <w:rPr>
          <w:rFonts w:eastAsiaTheme="minorEastAsia" w:hint="cs"/>
          <w:rtl/>
          <w:lang w:bidi="he-IL"/>
        </w:rPr>
        <w:t>)</w:t>
      </w:r>
      <w:r>
        <w:rPr>
          <w:rFonts w:eastAsiaTheme="minorEastAsia"/>
          <w:rtl/>
          <w:lang w:bidi="he-IL"/>
        </w:rPr>
        <w:br/>
      </w:r>
      <w:r>
        <w:rPr>
          <w:rFonts w:eastAsiaTheme="minorEastAsia" w:hint="cs"/>
          <w:rtl/>
          <w:lang w:bidi="he-IL"/>
        </w:rPr>
        <w:t>כדי להראות ש-</w:t>
      </w:r>
      <m:oMath>
        <m:r>
          <w:rPr>
            <w:rFonts w:ascii="Cambria Math" w:eastAsiaTheme="minorEastAsia" w:hAnsi="Cambria Math"/>
            <w:lang w:bidi="he-IL"/>
          </w:rPr>
          <m:t xml:space="preserve"> P⊕Q</m:t>
        </m:r>
      </m:oMath>
      <w:r>
        <w:rPr>
          <w:rFonts w:eastAsiaTheme="minorEastAsia" w:hint="cs"/>
          <w:rtl/>
          <w:lang w:bidi="he-IL"/>
        </w:rPr>
        <w:t xml:space="preserve">הוא פוליגון, נראה שיש לו מספר סופי של קודקודים. ובכן, יהי </w:t>
      </w:r>
      <m:oMath>
        <m:r>
          <w:rPr>
            <w:rFonts w:ascii="Cambria Math" w:eastAsiaTheme="minorEastAsia" w:hAnsi="Cambria Math"/>
            <w:lang w:bidi="he-IL"/>
          </w:rPr>
          <m:t>p+q</m:t>
        </m:r>
      </m:oMath>
      <w:r>
        <w:rPr>
          <w:rFonts w:eastAsiaTheme="minorEastAsia" w:hint="cs"/>
          <w:rtl/>
          <w:lang w:bidi="he-IL"/>
        </w:rPr>
        <w:t xml:space="preserve"> קודקוד של </w:t>
      </w:r>
      <m:oMath>
        <m:r>
          <w:rPr>
            <w:rFonts w:ascii="Cambria Math" w:eastAsiaTheme="minorEastAsia" w:hAnsi="Cambria Math"/>
            <w:lang w:bidi="he-IL"/>
          </w:rPr>
          <m:t>P⊕Q</m:t>
        </m:r>
      </m:oMath>
      <w:r>
        <w:rPr>
          <w:rFonts w:eastAsiaTheme="minorEastAsia" w:hint="cs"/>
          <w:rtl/>
          <w:lang w:bidi="he-IL"/>
        </w:rPr>
        <w:t xml:space="preserve">. אם </w:t>
      </w:r>
      <m:oMath>
        <m:r>
          <w:rPr>
            <w:rFonts w:ascii="Cambria Math" w:eastAsiaTheme="minorEastAsia" w:hAnsi="Cambria Math"/>
            <w:lang w:bidi="he-IL"/>
          </w:rPr>
          <m:t>p</m:t>
        </m:r>
      </m:oMath>
      <w:r>
        <w:rPr>
          <w:rFonts w:eastAsiaTheme="minorEastAsia" w:hint="cs"/>
          <w:rtl/>
          <w:lang w:bidi="he-IL"/>
        </w:rPr>
        <w:t xml:space="preserve"> אינו קודקוד של </w:t>
      </w:r>
      <m:oMath>
        <m:r>
          <w:rPr>
            <w:rFonts w:ascii="Cambria Math" w:eastAsiaTheme="minorEastAsia" w:hAnsi="Cambria Math"/>
            <w:lang w:bidi="he-IL"/>
          </w:rPr>
          <m:t>P</m:t>
        </m:r>
      </m:oMath>
      <w:r>
        <w:rPr>
          <w:rFonts w:eastAsiaTheme="minorEastAsia" w:hint="cs"/>
          <w:rtl/>
          <w:lang w:bidi="he-IL"/>
        </w:rPr>
        <w:t xml:space="preserve">, אזי ניתן לכתוב </w:t>
      </w:r>
      <m:oMath>
        <m:r>
          <w:rPr>
            <w:rFonts w:ascii="Cambria Math" w:eastAsiaTheme="minorEastAsia" w:hAnsi="Cambria Math"/>
            <w:lang w:bidi="he-IL"/>
          </w:rPr>
          <m:t>p=λ</m:t>
        </m:r>
        <m:sSub>
          <m:sSubPr>
            <m:ctrlPr>
              <w:rPr>
                <w:rFonts w:ascii="Cambria Math" w:eastAsiaTheme="minorEastAsia" w:hAnsi="Cambria Math"/>
                <w:i/>
                <w:lang w:bidi="he-IL"/>
              </w:rPr>
            </m:ctrlPr>
          </m:sSubPr>
          <m:e>
            <m:r>
              <w:rPr>
                <w:rFonts w:ascii="Cambria Math" w:eastAsiaTheme="minorEastAsia" w:hAnsi="Cambria Math"/>
                <w:lang w:bidi="he-IL"/>
              </w:rPr>
              <m:t>p</m:t>
            </m:r>
          </m:e>
          <m:sub>
            <m:r>
              <w:rPr>
                <w:rFonts w:ascii="Cambria Math" w:eastAsiaTheme="minorEastAsia" w:hAnsi="Cambria Math"/>
                <w:lang w:bidi="he-IL"/>
              </w:rPr>
              <m:t>1</m:t>
            </m:r>
          </m:sub>
        </m:sSub>
        <m:r>
          <w:rPr>
            <w:rFonts w:ascii="Cambria Math" w:eastAsiaTheme="minorEastAsia" w:hAnsi="Cambria Math"/>
            <w:lang w:bidi="he-IL"/>
          </w:rPr>
          <m:t>+</m:t>
        </m:r>
        <m:d>
          <m:dPr>
            <m:ctrlPr>
              <w:rPr>
                <w:rFonts w:ascii="Cambria Math" w:eastAsiaTheme="minorEastAsia" w:hAnsi="Cambria Math"/>
                <w:i/>
                <w:lang w:bidi="he-IL"/>
              </w:rPr>
            </m:ctrlPr>
          </m:dPr>
          <m:e>
            <m:r>
              <w:rPr>
                <w:rFonts w:ascii="Cambria Math" w:eastAsiaTheme="minorEastAsia" w:hAnsi="Cambria Math"/>
                <w:lang w:bidi="he-IL"/>
              </w:rPr>
              <m:t>1-λ</m:t>
            </m:r>
          </m:e>
        </m:d>
        <m:sSub>
          <m:sSubPr>
            <m:ctrlPr>
              <w:rPr>
                <w:rFonts w:ascii="Cambria Math" w:eastAsiaTheme="minorEastAsia" w:hAnsi="Cambria Math"/>
                <w:i/>
                <w:lang w:bidi="he-IL"/>
              </w:rPr>
            </m:ctrlPr>
          </m:sSubPr>
          <m:e>
            <m:r>
              <w:rPr>
                <w:rFonts w:ascii="Cambria Math" w:eastAsiaTheme="minorEastAsia" w:hAnsi="Cambria Math"/>
                <w:lang w:bidi="he-IL"/>
              </w:rPr>
              <m:t>p</m:t>
            </m:r>
          </m:e>
          <m:sub>
            <m:r>
              <w:rPr>
                <w:rFonts w:ascii="Cambria Math" w:eastAsiaTheme="minorEastAsia" w:hAnsi="Cambria Math"/>
                <w:lang w:bidi="he-IL"/>
              </w:rPr>
              <m:t>2</m:t>
            </m:r>
          </m:sub>
        </m:sSub>
      </m:oMath>
      <w:r>
        <w:rPr>
          <w:rFonts w:eastAsiaTheme="minorEastAsia" w:hint="cs"/>
          <w:rtl/>
          <w:lang w:bidi="he-IL"/>
        </w:rPr>
        <w:t xml:space="preserve">, כאשר </w:t>
      </w:r>
      <m:oMath>
        <m:sSub>
          <m:sSubPr>
            <m:ctrlPr>
              <w:rPr>
                <w:rFonts w:ascii="Cambria Math" w:eastAsiaTheme="minorEastAsia" w:hAnsi="Cambria Math"/>
                <w:i/>
                <w:lang w:bidi="he-IL"/>
              </w:rPr>
            </m:ctrlPr>
          </m:sSubPr>
          <m:e>
            <m:r>
              <w:rPr>
                <w:rFonts w:ascii="Cambria Math" w:eastAsiaTheme="minorEastAsia" w:hAnsi="Cambria Math"/>
                <w:lang w:bidi="he-IL"/>
              </w:rPr>
              <m:t>p</m:t>
            </m:r>
          </m:e>
          <m:sub>
            <m:r>
              <w:rPr>
                <w:rFonts w:ascii="Cambria Math" w:eastAsiaTheme="minorEastAsia" w:hAnsi="Cambria Math"/>
                <w:lang w:bidi="he-IL"/>
              </w:rPr>
              <m:t>1</m:t>
            </m:r>
          </m:sub>
        </m:sSub>
        <m:r>
          <w:rPr>
            <w:rFonts w:ascii="Cambria Math" w:eastAsiaTheme="minorEastAsia" w:hAnsi="Cambria Math"/>
            <w:lang w:bidi="he-IL"/>
          </w:rPr>
          <m:t>,</m:t>
        </m:r>
        <m:sSub>
          <m:sSubPr>
            <m:ctrlPr>
              <w:rPr>
                <w:rFonts w:ascii="Cambria Math" w:eastAsiaTheme="minorEastAsia" w:hAnsi="Cambria Math"/>
                <w:i/>
                <w:lang w:bidi="he-IL"/>
              </w:rPr>
            </m:ctrlPr>
          </m:sSubPr>
          <m:e>
            <m:r>
              <w:rPr>
                <w:rFonts w:ascii="Cambria Math" w:eastAsiaTheme="minorEastAsia" w:hAnsi="Cambria Math"/>
                <w:lang w:bidi="he-IL"/>
              </w:rPr>
              <m:t>p</m:t>
            </m:r>
          </m:e>
          <m:sub>
            <m:r>
              <w:rPr>
                <w:rFonts w:ascii="Cambria Math" w:eastAsiaTheme="minorEastAsia" w:hAnsi="Cambria Math"/>
                <w:lang w:bidi="he-IL"/>
              </w:rPr>
              <m:t>2</m:t>
            </m:r>
          </m:sub>
        </m:sSub>
        <m:r>
          <w:rPr>
            <w:rFonts w:ascii="Cambria Math" w:eastAsiaTheme="minorEastAsia" w:hAnsi="Cambria Math"/>
            <w:lang w:bidi="he-IL"/>
          </w:rPr>
          <m:t>∈P</m:t>
        </m:r>
      </m:oMath>
      <w:r>
        <w:rPr>
          <w:rFonts w:eastAsiaTheme="minorEastAsia" w:hint="cs"/>
          <w:rtl/>
          <w:lang w:bidi="he-IL"/>
        </w:rPr>
        <w:t xml:space="preserve"> נק' שונות, ו-</w:t>
      </w:r>
      <m:oMath>
        <m:r>
          <w:rPr>
            <w:rFonts w:ascii="Cambria Math" w:eastAsiaTheme="minorEastAsia" w:hAnsi="Cambria Math"/>
            <w:lang w:bidi="he-IL"/>
          </w:rPr>
          <m:t>0≤λ≤1</m:t>
        </m:r>
      </m:oMath>
      <w:r>
        <w:rPr>
          <w:rFonts w:eastAsiaTheme="minorEastAsia" w:hint="cs"/>
          <w:rtl/>
          <w:lang w:bidi="he-IL"/>
        </w:rPr>
        <w:t xml:space="preserve">. ניתן לפיכך להציג את </w:t>
      </w:r>
      <m:oMath>
        <m:r>
          <w:rPr>
            <w:rFonts w:ascii="Cambria Math" w:eastAsiaTheme="minorEastAsia" w:hAnsi="Cambria Math"/>
            <w:lang w:bidi="he-IL"/>
          </w:rPr>
          <m:t>p+q</m:t>
        </m:r>
      </m:oMath>
      <w:r>
        <w:rPr>
          <w:rFonts w:eastAsiaTheme="minorEastAsia" w:hint="cs"/>
          <w:rtl/>
          <w:lang w:bidi="he-IL"/>
        </w:rPr>
        <w:t xml:space="preserve"> כ: </w:t>
      </w:r>
      <m:oMath>
        <m:r>
          <w:rPr>
            <w:rFonts w:ascii="Cambria Math" w:eastAsiaTheme="minorEastAsia" w:hAnsi="Cambria Math"/>
            <w:lang w:bidi="he-IL"/>
          </w:rPr>
          <m:t>λ</m:t>
        </m:r>
        <m:d>
          <m:dPr>
            <m:ctrlPr>
              <w:rPr>
                <w:rFonts w:ascii="Cambria Math" w:eastAsiaTheme="minorEastAsia" w:hAnsi="Cambria Math"/>
                <w:i/>
                <w:lang w:bidi="he-IL"/>
              </w:rPr>
            </m:ctrlPr>
          </m:dPr>
          <m:e>
            <m:sSub>
              <m:sSubPr>
                <m:ctrlPr>
                  <w:rPr>
                    <w:rFonts w:ascii="Cambria Math" w:eastAsiaTheme="minorEastAsia" w:hAnsi="Cambria Math"/>
                    <w:i/>
                    <w:lang w:bidi="he-IL"/>
                  </w:rPr>
                </m:ctrlPr>
              </m:sSubPr>
              <m:e>
                <m:r>
                  <w:rPr>
                    <w:rFonts w:ascii="Cambria Math" w:eastAsiaTheme="minorEastAsia" w:hAnsi="Cambria Math"/>
                    <w:lang w:bidi="he-IL"/>
                  </w:rPr>
                  <m:t>p</m:t>
                </m:r>
              </m:e>
              <m:sub>
                <m:r>
                  <w:rPr>
                    <w:rFonts w:ascii="Cambria Math" w:eastAsiaTheme="minorEastAsia" w:hAnsi="Cambria Math"/>
                    <w:lang w:bidi="he-IL"/>
                  </w:rPr>
                  <m:t>1</m:t>
                </m:r>
              </m:sub>
            </m:sSub>
            <m:r>
              <w:rPr>
                <w:rFonts w:ascii="Cambria Math" w:eastAsiaTheme="minorEastAsia" w:hAnsi="Cambria Math"/>
                <w:lang w:bidi="he-IL"/>
              </w:rPr>
              <m:t>+q</m:t>
            </m:r>
          </m:e>
        </m:d>
        <m:r>
          <w:rPr>
            <w:rFonts w:ascii="Cambria Math" w:eastAsiaTheme="minorEastAsia" w:hAnsi="Cambria Math"/>
            <w:lang w:bidi="he-IL"/>
          </w:rPr>
          <m:t>+</m:t>
        </m:r>
        <m:d>
          <m:dPr>
            <m:ctrlPr>
              <w:rPr>
                <w:rFonts w:ascii="Cambria Math" w:eastAsiaTheme="minorEastAsia" w:hAnsi="Cambria Math"/>
                <w:i/>
                <w:lang w:bidi="he-IL"/>
              </w:rPr>
            </m:ctrlPr>
          </m:dPr>
          <m:e>
            <m:r>
              <w:rPr>
                <w:rFonts w:ascii="Cambria Math" w:eastAsiaTheme="minorEastAsia" w:hAnsi="Cambria Math"/>
                <w:lang w:bidi="he-IL"/>
              </w:rPr>
              <m:t>1-λ</m:t>
            </m:r>
          </m:e>
        </m:d>
        <m:d>
          <m:dPr>
            <m:ctrlPr>
              <w:rPr>
                <w:rFonts w:ascii="Cambria Math" w:eastAsiaTheme="minorEastAsia" w:hAnsi="Cambria Math"/>
                <w:i/>
                <w:lang w:bidi="he-IL"/>
              </w:rPr>
            </m:ctrlPr>
          </m:dPr>
          <m:e>
            <m:sSub>
              <m:sSubPr>
                <m:ctrlPr>
                  <w:rPr>
                    <w:rFonts w:ascii="Cambria Math" w:eastAsiaTheme="minorEastAsia" w:hAnsi="Cambria Math"/>
                    <w:i/>
                    <w:lang w:bidi="he-IL"/>
                  </w:rPr>
                </m:ctrlPr>
              </m:sSubPr>
              <m:e>
                <m:r>
                  <w:rPr>
                    <w:rFonts w:ascii="Cambria Math" w:eastAsiaTheme="minorEastAsia" w:hAnsi="Cambria Math"/>
                    <w:lang w:bidi="he-IL"/>
                  </w:rPr>
                  <m:t>p</m:t>
                </m:r>
              </m:e>
              <m:sub>
                <m:r>
                  <w:rPr>
                    <w:rFonts w:ascii="Cambria Math" w:eastAsiaTheme="minorEastAsia" w:hAnsi="Cambria Math"/>
                    <w:lang w:bidi="he-IL"/>
                  </w:rPr>
                  <m:t>2</m:t>
                </m:r>
              </m:sub>
            </m:sSub>
            <m:r>
              <w:rPr>
                <w:rFonts w:ascii="Cambria Math" w:eastAsiaTheme="minorEastAsia" w:hAnsi="Cambria Math"/>
                <w:lang w:bidi="he-IL"/>
              </w:rPr>
              <m:t>+q</m:t>
            </m:r>
          </m:e>
        </m:d>
      </m:oMath>
      <w:r>
        <w:rPr>
          <w:rFonts w:eastAsiaTheme="minorEastAsia" w:hint="cs"/>
          <w:rtl/>
          <w:lang w:bidi="he-IL"/>
        </w:rPr>
        <w:t>, בסתירה לכך ש-</w:t>
      </w:r>
      <m:oMath>
        <m:r>
          <w:rPr>
            <w:rFonts w:ascii="Cambria Math" w:eastAsiaTheme="minorEastAsia" w:hAnsi="Cambria Math"/>
            <w:lang w:bidi="he-IL"/>
          </w:rPr>
          <m:t>p+q</m:t>
        </m:r>
      </m:oMath>
      <w:r>
        <w:rPr>
          <w:rFonts w:eastAsiaTheme="minorEastAsia" w:hint="cs"/>
          <w:rtl/>
          <w:lang w:bidi="he-IL"/>
        </w:rPr>
        <w:t xml:space="preserve"> קודקוד. לכן </w:t>
      </w:r>
      <m:oMath>
        <m:r>
          <w:rPr>
            <w:rFonts w:ascii="Cambria Math" w:eastAsiaTheme="minorEastAsia" w:hAnsi="Cambria Math"/>
            <w:lang w:bidi="he-IL"/>
          </w:rPr>
          <m:t>p</m:t>
        </m:r>
      </m:oMath>
      <w:r>
        <w:rPr>
          <w:rFonts w:eastAsiaTheme="minorEastAsia" w:hint="cs"/>
          <w:rtl/>
          <w:lang w:bidi="he-IL"/>
        </w:rPr>
        <w:t xml:space="preserve"> חייב להיות קודקוד של </w:t>
      </w:r>
      <m:oMath>
        <m:r>
          <w:rPr>
            <w:rFonts w:ascii="Cambria Math" w:eastAsiaTheme="minorEastAsia" w:hAnsi="Cambria Math"/>
            <w:lang w:bidi="he-IL"/>
          </w:rPr>
          <m:t>P</m:t>
        </m:r>
      </m:oMath>
      <w:r w:rsidR="00264294">
        <w:rPr>
          <w:rFonts w:eastAsiaTheme="minorEastAsia" w:hint="cs"/>
          <w:rtl/>
          <w:lang w:bidi="he-IL"/>
        </w:rPr>
        <w:t xml:space="preserve">,(באופן דומה ל </w:t>
      </w:r>
      <w:r w:rsidR="00264294">
        <w:rPr>
          <w:rFonts w:eastAsiaTheme="minorEastAsia"/>
          <w:lang w:bidi="he-IL"/>
        </w:rPr>
        <w:t>q</w:t>
      </w:r>
      <w:r w:rsidR="00264294">
        <w:rPr>
          <w:rFonts w:eastAsiaTheme="minorEastAsia" w:hint="cs"/>
          <w:rtl/>
          <w:lang w:bidi="he-IL"/>
        </w:rPr>
        <w:t xml:space="preserve"> הקודקוד של </w:t>
      </w:r>
      <w:r w:rsidR="00264294">
        <w:rPr>
          <w:rFonts w:eastAsiaTheme="minorEastAsia" w:hint="cs"/>
          <w:lang w:bidi="he-IL"/>
        </w:rPr>
        <w:t>Q</w:t>
      </w:r>
      <w:r>
        <w:rPr>
          <w:rFonts w:eastAsiaTheme="minorEastAsia" w:hint="cs"/>
          <w:rtl/>
          <w:lang w:bidi="he-IL"/>
        </w:rPr>
        <w:t xml:space="preserve">).  לכן מס' הקודקודים של </w:t>
      </w:r>
      <m:oMath>
        <m:r>
          <w:rPr>
            <w:rFonts w:ascii="Cambria Math" w:eastAsiaTheme="minorEastAsia" w:hAnsi="Cambria Math"/>
            <w:lang w:bidi="he-IL"/>
          </w:rPr>
          <m:t>P⊕Q</m:t>
        </m:r>
      </m:oMath>
      <w:r>
        <w:rPr>
          <w:rFonts w:eastAsiaTheme="minorEastAsia" w:hint="cs"/>
          <w:rtl/>
          <w:lang w:bidi="he-IL"/>
        </w:rPr>
        <w:t xml:space="preserve"> אינו עולה על </w:t>
      </w:r>
      <m:oMath>
        <m:r>
          <w:rPr>
            <w:rFonts w:ascii="Cambria Math" w:eastAsiaTheme="minorEastAsia" w:hAnsi="Cambria Math"/>
            <w:lang w:bidi="he-IL"/>
          </w:rPr>
          <m:t>m⋅n</m:t>
        </m:r>
      </m:oMath>
      <w:r>
        <w:rPr>
          <w:rFonts w:eastAsiaTheme="minorEastAsia" w:hint="cs"/>
          <w:rtl/>
          <w:lang w:bidi="he-IL"/>
        </w:rPr>
        <w:t>, ובפרט סופי.</w:t>
      </w:r>
      <w:r>
        <w:rPr>
          <w:rFonts w:eastAsiaTheme="minorEastAsia"/>
          <w:rtl/>
          <w:lang w:bidi="he-IL"/>
        </w:rPr>
        <w:br/>
      </w:r>
      <w:r>
        <w:rPr>
          <w:rFonts w:eastAsiaTheme="minorEastAsia"/>
          <w:rtl/>
          <w:lang w:bidi="he-IL"/>
        </w:rPr>
        <w:br/>
      </w:r>
      <w:r>
        <w:rPr>
          <w:rFonts w:eastAsiaTheme="minorEastAsia" w:hint="cs"/>
          <w:rtl/>
          <w:lang w:bidi="he-IL"/>
        </w:rPr>
        <w:t>(</w:t>
      </w:r>
      <w:r>
        <w:rPr>
          <w:rFonts w:eastAsiaTheme="minorEastAsia"/>
          <w:lang w:bidi="he-IL"/>
        </w:rPr>
        <w:t>b</w:t>
      </w:r>
      <w:r>
        <w:rPr>
          <w:rFonts w:eastAsiaTheme="minorEastAsia" w:hint="cs"/>
          <w:rtl/>
          <w:lang w:bidi="he-IL"/>
        </w:rPr>
        <w:t xml:space="preserve">) נייצג את הכיוון </w:t>
      </w:r>
      <w:r>
        <w:rPr>
          <w:rFonts w:eastAsiaTheme="minorEastAsia"/>
          <w:rtl/>
          <w:lang w:bidi="he-IL"/>
        </w:rPr>
        <w:t> </w:t>
      </w:r>
      <m:oMath>
        <m:acc>
          <m:accPr>
            <m:chr m:val="⃗"/>
            <m:ctrlPr>
              <w:rPr>
                <w:rFonts w:ascii="Cambria Math" w:eastAsiaTheme="minorEastAsia" w:hAnsi="Cambria Math"/>
                <w:i/>
                <w:lang w:bidi="he-IL"/>
              </w:rPr>
            </m:ctrlPr>
          </m:accPr>
          <m:e>
            <m:r>
              <w:rPr>
                <w:rFonts w:ascii="Cambria Math" w:eastAsiaTheme="minorEastAsia" w:hAnsi="Cambria Math"/>
                <w:lang w:bidi="he-IL"/>
              </w:rPr>
              <m:t>u</m:t>
            </m:r>
          </m:e>
        </m:acc>
      </m:oMath>
      <w:r>
        <w:rPr>
          <w:rFonts w:eastAsiaTheme="minorEastAsia" w:hint="cs"/>
          <w:rtl/>
          <w:lang w:bidi="he-IL"/>
        </w:rPr>
        <w:t xml:space="preserve"> כוקטור. משוואת הישר התומך עם נורמל בכיוון </w:t>
      </w:r>
      <m:oMath>
        <m:r>
          <w:rPr>
            <w:rFonts w:ascii="Cambria Math" w:eastAsiaTheme="minorEastAsia" w:hAnsi="Cambria Math"/>
            <w:lang w:bidi="he-IL"/>
          </w:rPr>
          <m:t>u</m:t>
        </m:r>
      </m:oMath>
      <w:r>
        <w:rPr>
          <w:rFonts w:eastAsiaTheme="minorEastAsia" w:hint="cs"/>
          <w:rtl/>
          <w:lang w:bidi="he-IL"/>
        </w:rPr>
        <w:t xml:space="preserve"> היא </w:t>
      </w:r>
      <m:oMath>
        <m:sSup>
          <m:sSupPr>
            <m:ctrlPr>
              <w:rPr>
                <w:rFonts w:ascii="Cambria Math" w:eastAsiaTheme="minorEastAsia" w:hAnsi="Cambria Math"/>
                <w:i/>
                <w:lang w:bidi="he-IL"/>
              </w:rPr>
            </m:ctrlPr>
          </m:sSupPr>
          <m:e>
            <m:acc>
              <m:accPr>
                <m:chr m:val="⃑"/>
                <m:ctrlPr>
                  <w:rPr>
                    <w:rFonts w:ascii="Cambria Math" w:eastAsiaTheme="minorEastAsia" w:hAnsi="Cambria Math"/>
                    <w:i/>
                    <w:lang w:bidi="he-IL"/>
                  </w:rPr>
                </m:ctrlPr>
              </m:accPr>
              <m:e>
                <m:r>
                  <w:rPr>
                    <w:rFonts w:ascii="Cambria Math" w:eastAsiaTheme="minorEastAsia" w:hAnsi="Cambria Math"/>
                    <w:lang w:bidi="he-IL"/>
                  </w:rPr>
                  <m:t>u</m:t>
                </m:r>
              </m:e>
            </m:acc>
          </m:e>
          <m:sup>
            <m:r>
              <w:rPr>
                <w:rFonts w:ascii="Cambria Math" w:eastAsiaTheme="minorEastAsia" w:hAnsi="Cambria Math"/>
                <w:lang w:bidi="he-IL"/>
              </w:rPr>
              <m:t>t</m:t>
            </m:r>
          </m:sup>
        </m:sSup>
        <m:r>
          <w:rPr>
            <w:rFonts w:ascii="Cambria Math" w:eastAsiaTheme="minorEastAsia" w:hAnsi="Cambria Math"/>
            <w:lang w:bidi="he-IL"/>
          </w:rPr>
          <m:t>⋅</m:t>
        </m:r>
        <m:acc>
          <m:accPr>
            <m:chr m:val="⃗"/>
            <m:ctrlPr>
              <w:rPr>
                <w:rFonts w:ascii="Cambria Math" w:eastAsiaTheme="minorEastAsia" w:hAnsi="Cambria Math"/>
                <w:i/>
                <w:lang w:bidi="he-IL"/>
              </w:rPr>
            </m:ctrlPr>
          </m:accPr>
          <m:e>
            <m:r>
              <w:rPr>
                <w:rFonts w:ascii="Cambria Math" w:eastAsiaTheme="minorEastAsia" w:hAnsi="Cambria Math"/>
                <w:lang w:bidi="he-IL"/>
              </w:rPr>
              <m:t>v</m:t>
            </m:r>
          </m:e>
        </m:acc>
        <m:r>
          <w:rPr>
            <w:rFonts w:ascii="Cambria Math" w:eastAsiaTheme="minorEastAsia" w:hAnsi="Cambria Math"/>
            <w:lang w:bidi="he-IL"/>
          </w:rPr>
          <m:t>=</m:t>
        </m:r>
        <m:sSub>
          <m:sSubPr>
            <m:ctrlPr>
              <w:rPr>
                <w:rFonts w:ascii="Cambria Math" w:eastAsiaTheme="minorEastAsia" w:hAnsi="Cambria Math"/>
                <w:i/>
                <w:lang w:bidi="he-IL"/>
              </w:rPr>
            </m:ctrlPr>
          </m:sSubPr>
          <m:e>
            <m:r>
              <w:rPr>
                <w:rFonts w:ascii="Cambria Math" w:eastAsiaTheme="minorEastAsia" w:hAnsi="Cambria Math"/>
                <w:lang w:bidi="he-IL"/>
              </w:rPr>
              <m:t>c</m:t>
            </m:r>
          </m:e>
          <m:sub>
            <m:r>
              <w:rPr>
                <w:rFonts w:ascii="Cambria Math" w:eastAsiaTheme="minorEastAsia" w:hAnsi="Cambria Math"/>
                <w:lang w:bidi="he-IL"/>
              </w:rPr>
              <m:t>1</m:t>
            </m:r>
          </m:sub>
        </m:sSub>
      </m:oMath>
      <w:r w:rsidR="001D1F6C">
        <w:rPr>
          <w:rFonts w:eastAsiaTheme="minorEastAsia" w:hint="cs"/>
          <w:rtl/>
          <w:lang w:bidi="he-IL"/>
        </w:rPr>
        <w:t>.</w:t>
      </w:r>
      <w:r>
        <w:rPr>
          <w:rFonts w:eastAsiaTheme="minorEastAsia" w:hint="cs"/>
          <w:rtl/>
          <w:lang w:bidi="he-IL"/>
        </w:rPr>
        <w:t xml:space="preserve"> כל נקודות </w:t>
      </w:r>
      <m:oMath>
        <m:r>
          <w:rPr>
            <w:rFonts w:ascii="Cambria Math" w:eastAsiaTheme="minorEastAsia" w:hAnsi="Cambria Math"/>
            <w:lang w:bidi="he-IL"/>
          </w:rPr>
          <m:t>P</m:t>
        </m:r>
      </m:oMath>
      <w:r>
        <w:rPr>
          <w:rFonts w:eastAsiaTheme="minorEastAsia" w:hint="cs"/>
          <w:rtl/>
          <w:lang w:bidi="he-IL"/>
        </w:rPr>
        <w:t xml:space="preserve"> נמצאות משמאל לישר הזה, לפיכך </w:t>
      </w:r>
      <m:oMath>
        <m:sSup>
          <m:sSupPr>
            <m:ctrlPr>
              <w:rPr>
                <w:rFonts w:ascii="Cambria Math" w:eastAsiaTheme="minorEastAsia" w:hAnsi="Cambria Math"/>
                <w:i/>
                <w:lang w:bidi="he-IL"/>
              </w:rPr>
            </m:ctrlPr>
          </m:sSupPr>
          <m:e>
            <m:r>
              <w:rPr>
                <w:rFonts w:ascii="Cambria Math" w:eastAsiaTheme="minorEastAsia" w:hAnsi="Cambria Math"/>
                <w:lang w:bidi="he-IL"/>
              </w:rPr>
              <m:t>u</m:t>
            </m:r>
          </m:e>
          <m:sup>
            <m:r>
              <w:rPr>
                <w:rFonts w:ascii="Cambria Math" w:eastAsiaTheme="minorEastAsia" w:hAnsi="Cambria Math"/>
                <w:lang w:bidi="he-IL"/>
              </w:rPr>
              <m:t>t</m:t>
            </m:r>
          </m:sup>
        </m:sSup>
        <m:r>
          <w:rPr>
            <w:rFonts w:ascii="Cambria Math" w:eastAsiaTheme="minorEastAsia" w:hAnsi="Cambria Math"/>
            <w:lang w:bidi="he-IL"/>
          </w:rPr>
          <m:t>v≤</m:t>
        </m:r>
        <m:sSub>
          <m:sSubPr>
            <m:ctrlPr>
              <w:rPr>
                <w:rFonts w:ascii="Cambria Math" w:eastAsiaTheme="minorEastAsia" w:hAnsi="Cambria Math"/>
                <w:i/>
                <w:lang w:bidi="he-IL"/>
              </w:rPr>
            </m:ctrlPr>
          </m:sSubPr>
          <m:e>
            <m:r>
              <w:rPr>
                <w:rFonts w:ascii="Cambria Math" w:eastAsiaTheme="minorEastAsia" w:hAnsi="Cambria Math"/>
                <w:lang w:bidi="he-IL"/>
              </w:rPr>
              <m:t>c</m:t>
            </m:r>
          </m:e>
          <m:sub>
            <m:r>
              <w:rPr>
                <w:rFonts w:ascii="Cambria Math" w:eastAsiaTheme="minorEastAsia" w:hAnsi="Cambria Math"/>
                <w:lang w:bidi="he-IL"/>
              </w:rPr>
              <m:t>1</m:t>
            </m:r>
          </m:sub>
        </m:sSub>
      </m:oMath>
      <w:r>
        <w:rPr>
          <w:rFonts w:eastAsiaTheme="minorEastAsia" w:hint="cs"/>
          <w:rtl/>
          <w:lang w:bidi="he-IL"/>
        </w:rPr>
        <w:t xml:space="preserve"> לכל </w:t>
      </w:r>
      <m:oMath>
        <m:r>
          <w:rPr>
            <w:rFonts w:ascii="Cambria Math" w:eastAsiaTheme="minorEastAsia" w:hAnsi="Cambria Math"/>
            <w:lang w:bidi="he-IL"/>
          </w:rPr>
          <m:t>v∈P</m:t>
        </m:r>
      </m:oMath>
      <w:r>
        <w:rPr>
          <w:rFonts w:eastAsiaTheme="minorEastAsia" w:hint="cs"/>
          <w:rtl/>
          <w:lang w:bidi="he-IL"/>
        </w:rPr>
        <w:t xml:space="preserve">, ושוויון מתקיים רק עבור </w:t>
      </w:r>
      <m:oMath>
        <m:r>
          <w:rPr>
            <w:rFonts w:ascii="Cambria Math" w:eastAsiaTheme="minorEastAsia" w:hAnsi="Cambria Math"/>
            <w:lang w:bidi="he-IL"/>
          </w:rPr>
          <m:t>v=p</m:t>
        </m:r>
      </m:oMath>
      <w:r>
        <w:rPr>
          <w:rFonts w:eastAsiaTheme="minorEastAsia" w:hint="cs"/>
          <w:rtl/>
          <w:lang w:bidi="he-IL"/>
        </w:rPr>
        <w:t xml:space="preserve">. באופן דומה נכתוב </w:t>
      </w:r>
      <m:oMath>
        <m:sSup>
          <m:sSupPr>
            <m:ctrlPr>
              <w:rPr>
                <w:rFonts w:ascii="Cambria Math" w:eastAsiaTheme="minorEastAsia" w:hAnsi="Cambria Math"/>
                <w:i/>
                <w:lang w:bidi="he-IL"/>
              </w:rPr>
            </m:ctrlPr>
          </m:sSupPr>
          <m:e>
            <m:r>
              <w:rPr>
                <w:rFonts w:ascii="Cambria Math" w:eastAsiaTheme="minorEastAsia" w:hAnsi="Cambria Math"/>
                <w:lang w:bidi="he-IL"/>
              </w:rPr>
              <m:t>u</m:t>
            </m:r>
          </m:e>
          <m:sup>
            <m:r>
              <w:rPr>
                <w:rFonts w:ascii="Cambria Math" w:eastAsiaTheme="minorEastAsia" w:hAnsi="Cambria Math"/>
                <w:lang w:bidi="he-IL"/>
              </w:rPr>
              <m:t>t</m:t>
            </m:r>
          </m:sup>
        </m:sSup>
        <m:r>
          <w:rPr>
            <w:rFonts w:ascii="Cambria Math" w:eastAsiaTheme="minorEastAsia" w:hAnsi="Cambria Math"/>
            <w:lang w:bidi="he-IL"/>
          </w:rPr>
          <m:t>v=</m:t>
        </m:r>
        <m:sSub>
          <m:sSubPr>
            <m:ctrlPr>
              <w:rPr>
                <w:rFonts w:ascii="Cambria Math" w:eastAsiaTheme="minorEastAsia" w:hAnsi="Cambria Math"/>
                <w:i/>
                <w:lang w:bidi="he-IL"/>
              </w:rPr>
            </m:ctrlPr>
          </m:sSubPr>
          <m:e>
            <m:r>
              <w:rPr>
                <w:rFonts w:ascii="Cambria Math" w:eastAsiaTheme="minorEastAsia" w:hAnsi="Cambria Math"/>
                <w:lang w:bidi="he-IL"/>
              </w:rPr>
              <m:t>c</m:t>
            </m:r>
          </m:e>
          <m:sub>
            <m:r>
              <w:rPr>
                <w:rFonts w:ascii="Cambria Math" w:eastAsiaTheme="minorEastAsia" w:hAnsi="Cambria Math"/>
                <w:lang w:bidi="he-IL"/>
              </w:rPr>
              <m:t>2</m:t>
            </m:r>
          </m:sub>
        </m:sSub>
      </m:oMath>
      <w:r>
        <w:rPr>
          <w:rFonts w:eastAsiaTheme="minorEastAsia" w:hint="cs"/>
          <w:rtl/>
          <w:lang w:bidi="he-IL"/>
        </w:rPr>
        <w:t xml:space="preserve"> הישר התומך ב-</w:t>
      </w:r>
      <m:oMath>
        <m:r>
          <w:rPr>
            <w:rFonts w:ascii="Cambria Math" w:eastAsiaTheme="minorEastAsia" w:hAnsi="Cambria Math"/>
            <w:lang w:bidi="he-IL"/>
          </w:rPr>
          <m:t>Q</m:t>
        </m:r>
      </m:oMath>
      <w:r>
        <w:rPr>
          <w:rFonts w:eastAsiaTheme="minorEastAsia" w:hint="cs"/>
          <w:rtl/>
          <w:lang w:bidi="he-IL"/>
        </w:rPr>
        <w:t>.</w:t>
      </w:r>
      <w:r>
        <w:rPr>
          <w:rFonts w:eastAsiaTheme="minorEastAsia" w:hint="cs"/>
          <w:rtl/>
          <w:lang w:bidi="he-IL"/>
        </w:rPr>
        <w:br/>
        <w:t xml:space="preserve">מתקיים ש- </w:t>
      </w:r>
      <m:oMath>
        <m:sSup>
          <m:sSupPr>
            <m:ctrlPr>
              <w:rPr>
                <w:rFonts w:ascii="Cambria Math" w:eastAsiaTheme="minorEastAsia" w:hAnsi="Cambria Math"/>
                <w:i/>
                <w:lang w:bidi="he-IL"/>
              </w:rPr>
            </m:ctrlPr>
          </m:sSupPr>
          <m:e>
            <m:r>
              <w:rPr>
                <w:rFonts w:ascii="Cambria Math" w:eastAsiaTheme="minorEastAsia" w:hAnsi="Cambria Math"/>
                <w:lang w:bidi="he-IL"/>
              </w:rPr>
              <m:t>u</m:t>
            </m:r>
          </m:e>
          <m:sup>
            <m:r>
              <w:rPr>
                <w:rFonts w:ascii="Cambria Math" w:eastAsiaTheme="minorEastAsia" w:hAnsi="Cambria Math"/>
                <w:lang w:bidi="he-IL"/>
              </w:rPr>
              <m:t>t</m:t>
            </m:r>
          </m:sup>
        </m:sSup>
        <m:r>
          <w:rPr>
            <w:rFonts w:ascii="Cambria Math" w:eastAsiaTheme="minorEastAsia" w:hAnsi="Cambria Math"/>
            <w:lang w:bidi="he-IL"/>
          </w:rPr>
          <m:t>v≤</m:t>
        </m:r>
        <m:sSub>
          <m:sSubPr>
            <m:ctrlPr>
              <w:rPr>
                <w:rFonts w:ascii="Cambria Math" w:eastAsiaTheme="minorEastAsia" w:hAnsi="Cambria Math"/>
                <w:i/>
                <w:lang w:bidi="he-IL"/>
              </w:rPr>
            </m:ctrlPr>
          </m:sSubPr>
          <m:e>
            <m:r>
              <w:rPr>
                <w:rFonts w:ascii="Cambria Math" w:eastAsiaTheme="minorEastAsia" w:hAnsi="Cambria Math"/>
                <w:lang w:bidi="he-IL"/>
              </w:rPr>
              <m:t>c</m:t>
            </m:r>
          </m:e>
          <m:sub>
            <m:r>
              <w:rPr>
                <w:rFonts w:ascii="Cambria Math" w:eastAsiaTheme="minorEastAsia" w:hAnsi="Cambria Math"/>
                <w:lang w:bidi="he-IL"/>
              </w:rPr>
              <m:t>1</m:t>
            </m:r>
          </m:sub>
        </m:sSub>
        <m:r>
          <w:rPr>
            <w:rFonts w:ascii="Cambria Math" w:eastAsiaTheme="minorEastAsia" w:hAnsi="Cambria Math"/>
            <w:lang w:bidi="he-IL"/>
          </w:rPr>
          <m:t>+</m:t>
        </m:r>
        <m:sSub>
          <m:sSubPr>
            <m:ctrlPr>
              <w:rPr>
                <w:rFonts w:ascii="Cambria Math" w:eastAsiaTheme="minorEastAsia" w:hAnsi="Cambria Math"/>
                <w:i/>
                <w:lang w:bidi="he-IL"/>
              </w:rPr>
            </m:ctrlPr>
          </m:sSubPr>
          <m:e>
            <m:r>
              <w:rPr>
                <w:rFonts w:ascii="Cambria Math" w:eastAsiaTheme="minorEastAsia" w:hAnsi="Cambria Math"/>
                <w:lang w:bidi="he-IL"/>
              </w:rPr>
              <m:t>c</m:t>
            </m:r>
          </m:e>
          <m:sub>
            <m:r>
              <w:rPr>
                <w:rFonts w:ascii="Cambria Math" w:eastAsiaTheme="minorEastAsia" w:hAnsi="Cambria Math"/>
                <w:lang w:bidi="he-IL"/>
              </w:rPr>
              <m:t>2</m:t>
            </m:r>
          </m:sub>
        </m:sSub>
      </m:oMath>
      <w:r>
        <w:rPr>
          <w:rFonts w:eastAsiaTheme="minorEastAsia" w:hint="cs"/>
          <w:rtl/>
          <w:lang w:bidi="he-IL"/>
        </w:rPr>
        <w:t xml:space="preserve"> לכל </w:t>
      </w:r>
      <m:oMath>
        <m:r>
          <w:rPr>
            <w:rFonts w:ascii="Cambria Math" w:eastAsiaTheme="minorEastAsia" w:hAnsi="Cambria Math"/>
            <w:lang w:bidi="he-IL"/>
          </w:rPr>
          <m:t>v∈P⊕Q</m:t>
        </m:r>
      </m:oMath>
      <w:r>
        <w:rPr>
          <w:rFonts w:eastAsiaTheme="minorEastAsia" w:hint="cs"/>
          <w:rtl/>
          <w:lang w:bidi="he-IL"/>
        </w:rPr>
        <w:t xml:space="preserve">, ושוויון מתקיים רק עבור </w:t>
      </w:r>
      <m:oMath>
        <m:r>
          <w:rPr>
            <w:rFonts w:ascii="Cambria Math" w:eastAsiaTheme="minorEastAsia" w:hAnsi="Cambria Math"/>
            <w:lang w:bidi="he-IL"/>
          </w:rPr>
          <m:t>v=p+q</m:t>
        </m:r>
      </m:oMath>
      <w:r>
        <w:rPr>
          <w:rFonts w:eastAsiaTheme="minorEastAsia" w:hint="cs"/>
          <w:rtl/>
          <w:lang w:bidi="he-IL"/>
        </w:rPr>
        <w:t>.</w:t>
      </w:r>
      <w:r>
        <w:rPr>
          <w:rFonts w:eastAsiaTheme="minorEastAsia"/>
          <w:rtl/>
          <w:lang w:bidi="he-IL"/>
        </w:rPr>
        <w:br/>
      </w:r>
      <w:r>
        <w:rPr>
          <w:rFonts w:eastAsiaTheme="minorEastAsia" w:hint="cs"/>
          <w:rtl/>
          <w:lang w:bidi="he-IL"/>
        </w:rPr>
        <w:t xml:space="preserve">לפיכך, בכיוון </w:t>
      </w:r>
      <m:oMath>
        <m:r>
          <w:rPr>
            <w:rFonts w:ascii="Cambria Math" w:eastAsiaTheme="minorEastAsia" w:hAnsi="Cambria Math"/>
            <w:lang w:bidi="he-IL"/>
          </w:rPr>
          <m:t>u</m:t>
        </m:r>
      </m:oMath>
      <w:r>
        <w:rPr>
          <w:rFonts w:eastAsiaTheme="minorEastAsia" w:hint="cs"/>
          <w:rtl/>
          <w:lang w:bidi="he-IL"/>
        </w:rPr>
        <w:t>, הישר שתומך ב-</w:t>
      </w:r>
      <m:oMath>
        <m:r>
          <w:rPr>
            <w:rFonts w:ascii="Cambria Math" w:eastAsiaTheme="minorEastAsia" w:hAnsi="Cambria Math"/>
            <w:lang w:bidi="he-IL"/>
          </w:rPr>
          <m:t>P⊕Q</m:t>
        </m:r>
      </m:oMath>
      <w:r>
        <w:rPr>
          <w:rFonts w:eastAsiaTheme="minorEastAsia" w:hint="cs"/>
          <w:rtl/>
          <w:lang w:bidi="he-IL"/>
        </w:rPr>
        <w:t xml:space="preserve">, תומך בו בנקודה </w:t>
      </w:r>
      <m:oMath>
        <m:r>
          <w:rPr>
            <w:rFonts w:ascii="Cambria Math" w:eastAsiaTheme="minorEastAsia" w:hAnsi="Cambria Math"/>
            <w:lang w:bidi="he-IL"/>
          </w:rPr>
          <m:t>p+q</m:t>
        </m:r>
      </m:oMath>
      <w:r>
        <w:rPr>
          <w:rFonts w:eastAsiaTheme="minorEastAsia" w:hint="cs"/>
          <w:rtl/>
          <w:lang w:bidi="he-IL"/>
        </w:rPr>
        <w:t xml:space="preserve">, </w:t>
      </w:r>
      <w:r w:rsidR="001D1F6C">
        <w:rPr>
          <w:rFonts w:eastAsiaTheme="minorEastAsia" w:hint="cs"/>
          <w:rtl/>
          <w:lang w:bidi="he-IL"/>
        </w:rPr>
        <w:t>לכן</w:t>
      </w:r>
      <w:r>
        <w:rPr>
          <w:rFonts w:eastAsiaTheme="minorEastAsia" w:hint="cs"/>
          <w:rtl/>
          <w:lang w:bidi="he-IL"/>
        </w:rPr>
        <w:t xml:space="preserve"> גם </w:t>
      </w:r>
      <m:oMath>
        <m:r>
          <w:rPr>
            <w:rFonts w:ascii="Cambria Math" w:eastAsiaTheme="minorEastAsia" w:hAnsi="Cambria Math"/>
            <w:lang w:bidi="he-IL"/>
          </w:rPr>
          <m:t>p+q</m:t>
        </m:r>
      </m:oMath>
      <w:r>
        <w:rPr>
          <w:rFonts w:eastAsiaTheme="minorEastAsia" w:hint="cs"/>
          <w:rtl/>
          <w:lang w:bidi="he-IL"/>
        </w:rPr>
        <w:t xml:space="preserve"> קודקוד של </w:t>
      </w:r>
      <m:oMath>
        <m:r>
          <w:rPr>
            <w:rFonts w:ascii="Cambria Math" w:eastAsiaTheme="minorEastAsia" w:hAnsi="Cambria Math"/>
            <w:lang w:bidi="he-IL"/>
          </w:rPr>
          <m:t>P⊕Q</m:t>
        </m:r>
      </m:oMath>
      <w:r>
        <w:rPr>
          <w:rFonts w:eastAsiaTheme="minorEastAsia" w:hint="cs"/>
          <w:rtl/>
          <w:lang w:bidi="he-IL"/>
        </w:rPr>
        <w:t>.</w:t>
      </w:r>
      <w:r>
        <w:rPr>
          <w:rFonts w:eastAsiaTheme="minorEastAsia"/>
          <w:rtl/>
          <w:lang w:bidi="he-IL"/>
        </w:rPr>
        <w:br/>
      </w:r>
      <w:r>
        <w:rPr>
          <w:rFonts w:eastAsiaTheme="minorEastAsia" w:hint="cs"/>
          <w:rtl/>
          <w:lang w:bidi="he-IL"/>
        </w:rPr>
        <w:t>בכיוון השני</w:t>
      </w:r>
      <w:r w:rsidR="001D1F6C">
        <w:rPr>
          <w:rFonts w:eastAsiaTheme="minorEastAsia" w:hint="cs"/>
          <w:rtl/>
          <w:lang w:bidi="he-IL"/>
        </w:rPr>
        <w:t xml:space="preserve"> (</w:t>
      </w:r>
      <w:r w:rsidR="00306864">
        <w:rPr>
          <w:rFonts w:eastAsiaTheme="minorEastAsia" w:hint="cs"/>
          <w:rtl/>
          <w:lang w:bidi="he-IL"/>
        </w:rPr>
        <w:t>ההוכחה לקורא</w:t>
      </w:r>
      <w:r w:rsidR="001D1F6C">
        <w:rPr>
          <w:rFonts w:eastAsiaTheme="minorEastAsia" w:hint="cs"/>
          <w:rtl/>
          <w:lang w:bidi="he-IL"/>
        </w:rPr>
        <w:t>)</w:t>
      </w:r>
      <w:r>
        <w:rPr>
          <w:rFonts w:eastAsiaTheme="minorEastAsia"/>
          <w:rtl/>
          <w:lang w:bidi="he-IL"/>
        </w:rPr>
        <w:br/>
      </w:r>
      <w:r>
        <w:rPr>
          <w:rFonts w:eastAsiaTheme="minorEastAsia" w:hint="cs"/>
          <w:rtl/>
          <w:lang w:bidi="he-IL"/>
        </w:rPr>
        <w:br/>
        <w:t>(</w:t>
      </w:r>
      <w:r>
        <w:rPr>
          <w:rFonts w:eastAsiaTheme="minorEastAsia"/>
          <w:lang w:bidi="he-IL"/>
        </w:rPr>
        <w:t>c</w:t>
      </w:r>
      <w:r>
        <w:rPr>
          <w:rFonts w:eastAsiaTheme="minorEastAsia" w:hint="cs"/>
          <w:rtl/>
          <w:lang w:bidi="he-IL"/>
        </w:rPr>
        <w:t xml:space="preserve">) נמזג את דיאגרמות הנורמלים של </w:t>
      </w:r>
      <m:oMath>
        <m:r>
          <w:rPr>
            <w:rFonts w:ascii="Cambria Math" w:eastAsiaTheme="minorEastAsia" w:hAnsi="Cambria Math"/>
            <w:lang w:bidi="he-IL"/>
          </w:rPr>
          <m:t>P</m:t>
        </m:r>
      </m:oMath>
      <w:r>
        <w:rPr>
          <w:rFonts w:eastAsiaTheme="minorEastAsia" w:hint="cs"/>
          <w:rtl/>
          <w:lang w:bidi="he-IL"/>
        </w:rPr>
        <w:t xml:space="preserve"> ו-</w:t>
      </w:r>
      <m:oMath>
        <m:r>
          <w:rPr>
            <w:rFonts w:ascii="Cambria Math" w:eastAsiaTheme="minorEastAsia" w:hAnsi="Cambria Math"/>
            <w:lang w:bidi="he-IL"/>
          </w:rPr>
          <m:t>Q</m:t>
        </m:r>
      </m:oMath>
      <w:r>
        <w:rPr>
          <w:rFonts w:eastAsiaTheme="minorEastAsia" w:hint="cs"/>
          <w:rtl/>
          <w:lang w:bidi="he-IL"/>
        </w:rPr>
        <w:t xml:space="preserve"> </w:t>
      </w:r>
      <w:r w:rsidR="003F1929">
        <w:rPr>
          <w:rFonts w:eastAsiaTheme="minorEastAsia" w:hint="cs"/>
          <w:rtl/>
          <w:lang w:bidi="he-IL"/>
        </w:rPr>
        <w:t xml:space="preserve">. </w:t>
      </w:r>
      <w:r>
        <w:rPr>
          <w:rFonts w:eastAsiaTheme="minorEastAsia" w:hint="cs"/>
          <w:rtl/>
          <w:lang w:bidi="he-IL"/>
        </w:rPr>
        <w:t xml:space="preserve">נעבור בדיאגרמה הממוזגת על כל הקודקודים. בכל קודקוד שנעבור, אחד משני הפוליגונים יחליף את הקודקוד התומך, ולכן נקבל כיוון שבו קומבינציה חדשה של קודקודים </w:t>
      </w:r>
      <m:oMath>
        <m:r>
          <w:rPr>
            <w:rFonts w:ascii="Cambria Math" w:eastAsiaTheme="minorEastAsia" w:hAnsi="Cambria Math"/>
            <w:lang w:bidi="he-IL"/>
          </w:rPr>
          <m:t>p,q</m:t>
        </m:r>
      </m:oMath>
      <w:r>
        <w:rPr>
          <w:rFonts w:eastAsiaTheme="minorEastAsia" w:hint="cs"/>
          <w:rtl/>
          <w:lang w:bidi="he-IL"/>
        </w:rPr>
        <w:t xml:space="preserve"> נתמכים, ולכן נקבל עוד קודקוד </w:t>
      </w:r>
      <m:oMath>
        <m:r>
          <w:rPr>
            <w:rFonts w:ascii="Cambria Math" w:eastAsiaTheme="minorEastAsia" w:hAnsi="Cambria Math"/>
            <w:lang w:bidi="he-IL"/>
          </w:rPr>
          <m:t>p+q</m:t>
        </m:r>
      </m:oMath>
      <w:r>
        <w:rPr>
          <w:rFonts w:eastAsiaTheme="minorEastAsia" w:hint="cs"/>
          <w:rtl/>
          <w:lang w:bidi="he-IL"/>
        </w:rPr>
        <w:t xml:space="preserve"> של </w:t>
      </w:r>
      <m:oMath>
        <m:r>
          <w:rPr>
            <w:rFonts w:ascii="Cambria Math" w:eastAsiaTheme="minorEastAsia" w:hAnsi="Cambria Math"/>
            <w:lang w:bidi="he-IL"/>
          </w:rPr>
          <m:t>P⊕Q</m:t>
        </m:r>
      </m:oMath>
      <w:r>
        <w:rPr>
          <w:rFonts w:eastAsiaTheme="minorEastAsia" w:hint="cs"/>
          <w:rtl/>
          <w:lang w:bidi="he-IL"/>
        </w:rPr>
        <w:t xml:space="preserve">. כך נקבל את כל קודקודי </w:t>
      </w:r>
      <m:oMath>
        <m:r>
          <w:rPr>
            <w:rFonts w:ascii="Cambria Math" w:eastAsiaTheme="minorEastAsia" w:hAnsi="Cambria Math"/>
            <w:lang w:bidi="he-IL"/>
          </w:rPr>
          <m:t>P⊕Q</m:t>
        </m:r>
      </m:oMath>
      <w:r>
        <w:rPr>
          <w:rFonts w:eastAsiaTheme="minorEastAsia" w:hint="cs"/>
          <w:rtl/>
          <w:lang w:bidi="he-IL"/>
        </w:rPr>
        <w:t>. מס' הקודקודים הוא כמס' הקודקודים בדיאגרמה הממוזגת. לפיכך מס' הקודקודים</w:t>
      </w:r>
      <w:r w:rsidR="003F1929">
        <w:rPr>
          <w:rFonts w:eastAsiaTheme="minorEastAsia" w:hint="cs"/>
          <w:rtl/>
          <w:lang w:bidi="he-IL"/>
        </w:rPr>
        <w:t xml:space="preserve"> הוא </w:t>
      </w:r>
      <m:oMath>
        <m:r>
          <w:rPr>
            <w:rFonts w:ascii="Cambria Math" w:eastAsiaTheme="minorEastAsia" w:hAnsi="Cambria Math"/>
            <w:lang w:bidi="he-IL"/>
          </w:rPr>
          <m:t>m+n</m:t>
        </m:r>
      </m:oMath>
      <w:r w:rsidR="003F1929">
        <w:rPr>
          <w:rFonts w:eastAsiaTheme="minorEastAsia" w:hint="cs"/>
          <w:rtl/>
          <w:lang w:bidi="he-IL"/>
        </w:rPr>
        <w:t xml:space="preserve"> במצב כללי.</w:t>
      </w:r>
    </w:p>
    <w:p w:rsidR="00845F00" w:rsidRPr="00845F00" w:rsidRDefault="00845F00" w:rsidP="00845F00">
      <w:pPr>
        <w:pStyle w:val="ListParagraph"/>
        <w:bidi/>
        <w:rPr>
          <w:rFonts w:eastAsiaTheme="minorEastAsia"/>
          <w:lang w:bidi="he-IL"/>
        </w:rPr>
      </w:pPr>
    </w:p>
    <w:p w:rsidR="00845F00" w:rsidRDefault="00845F00" w:rsidP="005053C4">
      <w:pPr>
        <w:pStyle w:val="ListParagraph"/>
        <w:numPr>
          <w:ilvl w:val="0"/>
          <w:numId w:val="2"/>
        </w:numPr>
        <w:bidi/>
        <w:rPr>
          <w:rFonts w:eastAsiaTheme="minorEastAsia"/>
          <w:lang w:bidi="he-IL"/>
        </w:rPr>
      </w:pPr>
      <w:r>
        <w:rPr>
          <w:rFonts w:eastAsiaTheme="minorEastAsia" w:hint="cs"/>
          <w:rtl/>
          <w:lang w:bidi="he-IL"/>
        </w:rPr>
        <w:t>ראינו בכיתה שניתן לחשב את הקמור של איחוד 2 קמורים בזמן לינארי. ניתן לכן ב-</w:t>
      </w:r>
      <m:oMath>
        <m:r>
          <w:rPr>
            <w:rFonts w:ascii="Cambria Math" w:eastAsiaTheme="minorEastAsia" w:hAnsi="Cambria Math"/>
            <w:lang w:bidi="he-IL"/>
          </w:rPr>
          <m:t>O(n)</m:t>
        </m:r>
      </m:oMath>
      <w:r>
        <w:rPr>
          <w:rFonts w:eastAsiaTheme="minorEastAsia" w:hint="cs"/>
          <w:rtl/>
          <w:lang w:bidi="he-IL"/>
        </w:rPr>
        <w:t xml:space="preserve"> עבודה למזג זוגות זרים של פוליגונים, ומס' הפוליגונים שישאר לאחר המיזוג יקטן פי 2. לאחר </w:t>
      </w:r>
      <m:oMath>
        <m:r>
          <w:rPr>
            <w:rFonts w:ascii="Cambria Math" w:eastAsiaTheme="minorEastAsia" w:hAnsi="Cambria Math"/>
            <w:lang w:bidi="he-IL"/>
          </w:rPr>
          <m:t>O(</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k</m:t>
            </m:r>
          </m:e>
        </m:func>
        <m:r>
          <w:rPr>
            <w:rFonts w:ascii="Cambria Math" w:eastAsiaTheme="minorEastAsia" w:hAnsi="Cambria Math"/>
            <w:lang w:bidi="he-IL"/>
          </w:rPr>
          <m:t>)</m:t>
        </m:r>
      </m:oMath>
      <w:r>
        <w:rPr>
          <w:rFonts w:eastAsiaTheme="minorEastAsia" w:hint="cs"/>
          <w:rtl/>
          <w:lang w:bidi="he-IL"/>
        </w:rPr>
        <w:t xml:space="preserve"> </w:t>
      </w:r>
      <w:r w:rsidR="00264294">
        <w:rPr>
          <w:rFonts w:eastAsiaTheme="minorEastAsia" w:hint="cs"/>
          <w:rtl/>
          <w:lang w:bidi="he-IL"/>
        </w:rPr>
        <w:t xml:space="preserve">איטרציות </w:t>
      </w:r>
      <w:r>
        <w:rPr>
          <w:rFonts w:eastAsiaTheme="minorEastAsia" w:hint="cs"/>
          <w:rtl/>
          <w:lang w:bidi="he-IL"/>
        </w:rPr>
        <w:t xml:space="preserve">נסיים את המיזוגים ונקבל את הקמור של כל הפוליגונים. כל צעד לוקח </w:t>
      </w:r>
      <m:oMath>
        <m:r>
          <w:rPr>
            <w:rFonts w:ascii="Cambria Math" w:eastAsiaTheme="minorEastAsia" w:hAnsi="Cambria Math"/>
            <w:lang w:bidi="he-IL"/>
          </w:rPr>
          <m:t>O(n)</m:t>
        </m:r>
      </m:oMath>
      <w:r>
        <w:rPr>
          <w:rFonts w:eastAsiaTheme="minorEastAsia" w:hint="cs"/>
          <w:rtl/>
          <w:lang w:bidi="he-IL"/>
        </w:rPr>
        <w:t xml:space="preserve">, ובסה"כ האלגוריתם שהצענו לוקח </w:t>
      </w:r>
      <m:oMath>
        <m:r>
          <w:rPr>
            <w:rFonts w:ascii="Cambria Math" w:eastAsiaTheme="minorEastAsia" w:hAnsi="Cambria Math"/>
            <w:lang w:bidi="he-IL"/>
          </w:rPr>
          <m:t>O(n⋅</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k</m:t>
            </m:r>
          </m:e>
        </m:func>
        <m:r>
          <w:rPr>
            <w:rFonts w:ascii="Cambria Math" w:eastAsiaTheme="minorEastAsia" w:hAnsi="Cambria Math"/>
            <w:lang w:bidi="he-IL"/>
          </w:rPr>
          <m:t>)</m:t>
        </m:r>
      </m:oMath>
      <w:r>
        <w:rPr>
          <w:rFonts w:eastAsiaTheme="minorEastAsia" w:hint="cs"/>
          <w:rtl/>
          <w:lang w:bidi="he-IL"/>
        </w:rPr>
        <w:t>.</w:t>
      </w:r>
    </w:p>
    <w:p w:rsidR="005053C4" w:rsidRPr="005053C4" w:rsidRDefault="005053C4" w:rsidP="005053C4">
      <w:pPr>
        <w:pStyle w:val="ListParagraph"/>
        <w:rPr>
          <w:rFonts w:eastAsiaTheme="minorEastAsia"/>
          <w:rtl/>
          <w:lang w:bidi="he-IL"/>
        </w:rPr>
      </w:pPr>
    </w:p>
    <w:p w:rsidR="00670F24" w:rsidRDefault="00670F24" w:rsidP="00264294">
      <w:pPr>
        <w:pStyle w:val="ListParagraph"/>
        <w:numPr>
          <w:ilvl w:val="0"/>
          <w:numId w:val="2"/>
        </w:numPr>
        <w:bidi/>
        <w:rPr>
          <w:rFonts w:eastAsiaTheme="minorEastAsia"/>
          <w:lang w:bidi="he-IL"/>
        </w:rPr>
      </w:pPr>
      <w:r>
        <w:rPr>
          <w:rFonts w:eastAsiaTheme="minorEastAsia" w:hint="cs"/>
          <w:rtl/>
          <w:lang w:bidi="he-IL"/>
        </w:rPr>
        <w:t>(</w:t>
      </w:r>
      <w:r>
        <w:rPr>
          <w:rFonts w:eastAsiaTheme="minorEastAsia"/>
          <w:lang w:bidi="he-IL"/>
        </w:rPr>
        <w:t>a</w:t>
      </w:r>
      <w:r>
        <w:rPr>
          <w:rFonts w:eastAsiaTheme="minorEastAsia" w:hint="cs"/>
          <w:rtl/>
          <w:lang w:bidi="he-IL"/>
        </w:rPr>
        <w:t>) צורת הקמור הוא קווים משיקים בין דיסקים, כאשר בין שני קווים משיקים על אותו דיסק, הקמור ממשיך על גבי שפת הדיסק.</w:t>
      </w:r>
      <w:r>
        <w:rPr>
          <w:rFonts w:eastAsiaTheme="minorEastAsia"/>
          <w:rtl/>
          <w:lang w:bidi="he-IL"/>
        </w:rPr>
        <w:br/>
      </w:r>
      <w:r w:rsidR="005121F4">
        <w:rPr>
          <w:rFonts w:eastAsiaTheme="minorEastAsia" w:hint="cs"/>
          <w:rtl/>
          <w:lang w:bidi="he-IL"/>
        </w:rPr>
        <w:t>דיאגרמת הנורמלים של הקמור היא כמו</w:t>
      </w:r>
      <w:r w:rsidRPr="005121F4">
        <w:rPr>
          <w:rFonts w:eastAsiaTheme="minorEastAsia" w:hint="cs"/>
          <w:rtl/>
          <w:lang w:bidi="he-IL"/>
        </w:rPr>
        <w:t xml:space="preserve"> דיאגרמת הנורמלים לקמור של נקודות מרכזי הדיסקים (כאשר מזהים כל מרכז דיסק עם אותו דיסק).</w:t>
      </w:r>
      <w:r w:rsidRPr="005121F4">
        <w:rPr>
          <w:rFonts w:eastAsiaTheme="minorEastAsia"/>
          <w:rtl/>
          <w:lang w:bidi="he-IL"/>
        </w:rPr>
        <w:br/>
      </w:r>
      <w:r w:rsidRPr="005121F4">
        <w:rPr>
          <w:rFonts w:eastAsiaTheme="minorEastAsia" w:hint="cs"/>
          <w:rtl/>
          <w:lang w:bidi="he-IL"/>
        </w:rPr>
        <w:t>כדי לחשב את הקמור של הדיסקים, ניתן פשוט לחשב את את הקמור של מרכזי הדיסקים  והקמור הוא כמו קמור הנקודות, כאשר מחליפים כל קטע בין 2 נקודות בקטע המשיק ל-2 הדיסקים המתאימים, ומחברים 2 קטעים שמשיקים לאותו דיסק באמצעות שפת הדיסק.</w:t>
      </w:r>
      <w:r w:rsidRPr="005121F4">
        <w:rPr>
          <w:rFonts w:eastAsiaTheme="minorEastAsia"/>
          <w:rtl/>
          <w:lang w:bidi="he-IL"/>
        </w:rPr>
        <w:br/>
      </w:r>
      <w:r w:rsidRPr="005121F4">
        <w:rPr>
          <w:rFonts w:eastAsiaTheme="minorEastAsia" w:hint="cs"/>
          <w:rtl/>
          <w:lang w:bidi="he-IL"/>
        </w:rPr>
        <w:br/>
        <w:t>(</w:t>
      </w:r>
      <w:r w:rsidRPr="005121F4">
        <w:rPr>
          <w:rFonts w:eastAsiaTheme="minorEastAsia"/>
          <w:lang w:bidi="he-IL"/>
        </w:rPr>
        <w:t>b</w:t>
      </w:r>
      <w:r w:rsidRPr="005121F4">
        <w:rPr>
          <w:rFonts w:eastAsiaTheme="minorEastAsia" w:hint="cs"/>
          <w:rtl/>
          <w:lang w:bidi="he-IL"/>
        </w:rPr>
        <w:t>) צורת הקמור תהיה לכן כמו קודם, אוסף של משיקים ל-2 דיסקים, כאשר בינהם הקמור ממשיך על גבי שפת דיסק. דיאגרמת הנורמלים גם היא כמו קודם: כל נקודה מתאימה לישר שמשיק ל-2 דיסקים, ובין 2 נקודות זהו טווח שב</w:t>
      </w:r>
      <w:r w:rsidR="00264294">
        <w:rPr>
          <w:rFonts w:eastAsiaTheme="minorEastAsia" w:hint="cs"/>
          <w:rtl/>
          <w:lang w:bidi="he-IL"/>
        </w:rPr>
        <w:t>ו ישר</w:t>
      </w:r>
      <w:r w:rsidRPr="005121F4">
        <w:rPr>
          <w:rFonts w:eastAsiaTheme="minorEastAsia" w:hint="cs"/>
          <w:rtl/>
          <w:lang w:bidi="he-IL"/>
        </w:rPr>
        <w:t xml:space="preserve"> </w:t>
      </w:r>
      <w:r w:rsidR="00264294">
        <w:rPr>
          <w:rFonts w:eastAsiaTheme="minorEastAsia" w:hint="cs"/>
          <w:rtl/>
          <w:lang w:bidi="he-IL"/>
        </w:rPr>
        <w:t>ה</w:t>
      </w:r>
      <w:r w:rsidRPr="005121F4">
        <w:rPr>
          <w:rFonts w:eastAsiaTheme="minorEastAsia" w:hint="cs"/>
          <w:rtl/>
          <w:lang w:bidi="he-IL"/>
        </w:rPr>
        <w:t>תומך בקמור</w:t>
      </w:r>
      <w:r w:rsidR="00264294">
        <w:rPr>
          <w:rFonts w:eastAsiaTheme="minorEastAsia" w:hint="cs"/>
          <w:rtl/>
          <w:lang w:bidi="he-IL"/>
        </w:rPr>
        <w:t xml:space="preserve"> נוגע בדיסק מסויים</w:t>
      </w:r>
      <w:r w:rsidRPr="005121F4">
        <w:rPr>
          <w:rFonts w:eastAsiaTheme="minorEastAsia" w:hint="cs"/>
          <w:rtl/>
          <w:lang w:bidi="he-IL"/>
        </w:rPr>
        <w:t>.</w:t>
      </w:r>
      <w:r w:rsidRPr="005121F4">
        <w:rPr>
          <w:rFonts w:eastAsiaTheme="minorEastAsia"/>
          <w:rtl/>
          <w:lang w:bidi="he-IL"/>
        </w:rPr>
        <w:br/>
      </w:r>
      <w:r w:rsidRPr="005121F4">
        <w:rPr>
          <w:rFonts w:eastAsiaTheme="minorEastAsia" w:hint="cs"/>
          <w:rtl/>
          <w:lang w:bidi="he-IL"/>
        </w:rPr>
        <w:t>ההבדל הוא שכעת דיסק יכול לתמוך ביותר מטווח אחד של כיוונים</w:t>
      </w:r>
      <w:r w:rsidR="005121F4">
        <w:rPr>
          <w:rFonts w:eastAsiaTheme="minorEastAsia" w:hint="cs"/>
          <w:rtl/>
          <w:lang w:bidi="he-IL"/>
        </w:rPr>
        <w:t>.</w:t>
      </w:r>
      <w:r w:rsidRPr="005121F4">
        <w:rPr>
          <w:rFonts w:eastAsiaTheme="minorEastAsia"/>
          <w:rtl/>
          <w:lang w:bidi="he-IL"/>
        </w:rPr>
        <w:br/>
      </w:r>
      <w:r w:rsidRPr="005121F4">
        <w:rPr>
          <w:rFonts w:eastAsiaTheme="minorEastAsia" w:hint="cs"/>
          <w:u w:val="single"/>
          <w:rtl/>
          <w:lang w:bidi="he-IL"/>
        </w:rPr>
        <w:t>טענה:</w:t>
      </w:r>
      <w:r w:rsidRPr="005121F4">
        <w:rPr>
          <w:rFonts w:eastAsiaTheme="minorEastAsia" w:hint="cs"/>
          <w:rtl/>
          <w:lang w:bidi="he-IL"/>
        </w:rPr>
        <w:t xml:space="preserve"> לכל דיסק בקמור, מס' הדיסקים בעלי רדיוס לפחות כמו שלו, שמחוברים אליו בקמור באמצעות משיק, אינו עולה על 2.</w:t>
      </w:r>
      <w:r w:rsidRPr="005121F4">
        <w:rPr>
          <w:rFonts w:eastAsiaTheme="minorEastAsia"/>
          <w:rtl/>
          <w:lang w:bidi="he-IL"/>
        </w:rPr>
        <w:br/>
      </w:r>
      <w:r w:rsidRPr="005121F4">
        <w:rPr>
          <w:rFonts w:eastAsiaTheme="minorEastAsia" w:hint="cs"/>
          <w:u w:val="single"/>
          <w:rtl/>
          <w:lang w:bidi="he-IL"/>
        </w:rPr>
        <w:t>הוכחה:</w:t>
      </w:r>
      <w:r w:rsidRPr="005121F4">
        <w:rPr>
          <w:rFonts w:eastAsiaTheme="minorEastAsia" w:hint="cs"/>
          <w:rtl/>
          <w:lang w:bidi="he-IL"/>
        </w:rPr>
        <w:t xml:space="preserve"> </w:t>
      </w:r>
      <w:r w:rsidR="00306864">
        <w:rPr>
          <w:rFonts w:eastAsiaTheme="minorEastAsia" w:hint="cs"/>
          <w:rtl/>
          <w:lang w:bidi="he-IL"/>
        </w:rPr>
        <w:t>(ההוכחה לקורא</w:t>
      </w:r>
      <w:r w:rsidR="005121F4">
        <w:rPr>
          <w:rFonts w:eastAsiaTheme="minorEastAsia" w:hint="cs"/>
          <w:rtl/>
          <w:lang w:bidi="he-IL"/>
        </w:rPr>
        <w:t>)</w:t>
      </w:r>
      <w:r w:rsidRPr="005121F4">
        <w:rPr>
          <w:rFonts w:eastAsiaTheme="minorEastAsia" w:hint="cs"/>
          <w:rtl/>
          <w:lang w:bidi="he-IL"/>
        </w:rPr>
        <w:br/>
      </w:r>
      <w:r w:rsidR="005121F4">
        <w:rPr>
          <w:rFonts w:eastAsiaTheme="minorEastAsia" w:hint="cs"/>
          <w:rtl/>
          <w:lang w:bidi="he-IL"/>
        </w:rPr>
        <w:t>מטענה הזו קל להראות ש</w:t>
      </w:r>
      <w:r w:rsidRPr="005121F4">
        <w:rPr>
          <w:rFonts w:eastAsiaTheme="minorEastAsia" w:hint="cs"/>
          <w:rtl/>
          <w:lang w:bidi="he-IL"/>
        </w:rPr>
        <w:t xml:space="preserve">מס' הקטעים אינו עולה על </w:t>
      </w:r>
      <m:oMath>
        <m:r>
          <w:rPr>
            <w:rFonts w:ascii="Cambria Math" w:eastAsiaTheme="minorEastAsia" w:hAnsi="Cambria Math"/>
            <w:lang w:bidi="he-IL"/>
          </w:rPr>
          <m:t>2</m:t>
        </m:r>
        <m:d>
          <m:dPr>
            <m:ctrlPr>
              <w:rPr>
                <w:rFonts w:ascii="Cambria Math" w:eastAsiaTheme="minorEastAsia" w:hAnsi="Cambria Math"/>
                <w:i/>
                <w:lang w:bidi="he-IL"/>
              </w:rPr>
            </m:ctrlPr>
          </m:dPr>
          <m:e>
            <m:r>
              <w:rPr>
                <w:rFonts w:ascii="Cambria Math" w:eastAsiaTheme="minorEastAsia" w:hAnsi="Cambria Math"/>
                <w:lang w:bidi="he-IL"/>
              </w:rPr>
              <m:t>n-1</m:t>
            </m:r>
          </m:e>
        </m:d>
        <m:r>
          <w:rPr>
            <w:rFonts w:ascii="Cambria Math" w:eastAsiaTheme="minorEastAsia" w:hAnsi="Cambria Math"/>
            <w:lang w:bidi="he-IL"/>
          </w:rPr>
          <m:t>=2n-2</m:t>
        </m:r>
      </m:oMath>
      <w:r w:rsidRPr="005121F4">
        <w:rPr>
          <w:rFonts w:eastAsiaTheme="minorEastAsia" w:hint="cs"/>
          <w:rtl/>
          <w:lang w:bidi="he-IL"/>
        </w:rPr>
        <w:t>.</w:t>
      </w:r>
    </w:p>
    <w:p w:rsidR="00DC7A70" w:rsidRPr="00264294" w:rsidRDefault="00DC7A70" w:rsidP="00264294">
      <w:pPr>
        <w:bidi/>
        <w:rPr>
          <w:rFonts w:eastAsiaTheme="minorEastAsia"/>
          <w:rtl/>
          <w:lang w:bidi="he-IL"/>
        </w:rPr>
      </w:pPr>
    </w:p>
    <w:p w:rsidR="00264294" w:rsidRDefault="00DC7A70" w:rsidP="00264294">
      <w:pPr>
        <w:pStyle w:val="ListParagraph"/>
        <w:numPr>
          <w:ilvl w:val="0"/>
          <w:numId w:val="2"/>
        </w:numPr>
        <w:bidi/>
        <w:rPr>
          <w:rFonts w:eastAsiaTheme="minorEastAsia" w:hint="cs"/>
          <w:lang w:bidi="he-IL"/>
        </w:rPr>
      </w:pPr>
      <w:r w:rsidRPr="00892BB5">
        <w:rPr>
          <w:rFonts w:eastAsiaTheme="minorEastAsia" w:hint="cs"/>
          <w:rtl/>
          <w:lang w:bidi="he-IL"/>
        </w:rPr>
        <w:t>(</w:t>
      </w:r>
      <w:r w:rsidRPr="00892BB5">
        <w:rPr>
          <w:rFonts w:eastAsiaTheme="minorEastAsia"/>
          <w:lang w:bidi="he-IL"/>
        </w:rPr>
        <w:t>a</w:t>
      </w:r>
      <w:r w:rsidRPr="00892BB5">
        <w:rPr>
          <w:rFonts w:eastAsiaTheme="minorEastAsia" w:hint="cs"/>
          <w:rtl/>
          <w:lang w:bidi="he-IL"/>
        </w:rPr>
        <w:t>) נתבונן במשולש שווה-הצלעות הקטן ביותר שמכיל את כל הנקודות. כל הצלעות שלו חייבות להכיל נקודות, אחרת אפשר לקרב</w:t>
      </w:r>
      <w:r w:rsidR="003D1582" w:rsidRPr="00892BB5">
        <w:rPr>
          <w:rFonts w:eastAsiaTheme="minorEastAsia" w:hint="cs"/>
          <w:rtl/>
          <w:lang w:bidi="he-IL"/>
        </w:rPr>
        <w:t xml:space="preserve"> את אחת</w:t>
      </w:r>
      <w:r w:rsidRPr="00892BB5">
        <w:rPr>
          <w:rFonts w:eastAsiaTheme="minorEastAsia" w:hint="cs"/>
          <w:rtl/>
          <w:lang w:bidi="he-IL"/>
        </w:rPr>
        <w:t xml:space="preserve"> </w:t>
      </w:r>
      <w:r w:rsidR="003D1582" w:rsidRPr="00892BB5">
        <w:rPr>
          <w:rFonts w:eastAsiaTheme="minorEastAsia" w:hint="cs"/>
          <w:rtl/>
          <w:lang w:bidi="he-IL"/>
        </w:rPr>
        <w:t>ה</w:t>
      </w:r>
      <w:r w:rsidRPr="00892BB5">
        <w:rPr>
          <w:rFonts w:eastAsiaTheme="minorEastAsia" w:hint="cs"/>
          <w:rtl/>
          <w:lang w:bidi="he-IL"/>
        </w:rPr>
        <w:t>צלע</w:t>
      </w:r>
      <w:r w:rsidR="003D1582" w:rsidRPr="00892BB5">
        <w:rPr>
          <w:rFonts w:eastAsiaTheme="minorEastAsia" w:hint="cs"/>
          <w:rtl/>
          <w:lang w:bidi="he-IL"/>
        </w:rPr>
        <w:t xml:space="preserve">ות. </w:t>
      </w:r>
      <w:r w:rsidRPr="00892BB5">
        <w:rPr>
          <w:rFonts w:eastAsiaTheme="minorEastAsia" w:hint="cs"/>
          <w:rtl/>
          <w:lang w:bidi="he-IL"/>
        </w:rPr>
        <w:t>כמו-כן, חייבת להיות צלע שמכילה 2 נקודות, אחרת נוכ</w:t>
      </w:r>
      <w:r w:rsidR="008B4261">
        <w:rPr>
          <w:rFonts w:eastAsiaTheme="minorEastAsia" w:hint="cs"/>
          <w:rtl/>
          <w:lang w:bidi="he-IL"/>
        </w:rPr>
        <w:t>ל "לסובב" את המשולש בלי להגדיל את השטח שלו</w:t>
      </w:r>
      <w:r w:rsidR="00264294">
        <w:rPr>
          <w:rFonts w:eastAsiaTheme="minorEastAsia" w:hint="cs"/>
          <w:rtl/>
          <w:lang w:bidi="he-IL"/>
        </w:rPr>
        <w:t xml:space="preserve"> (אם סיבוב לכיווון אחד מגדיל, נסובב לכיוון השני ואז שטח יקטן או לא ישתנה)</w:t>
      </w:r>
      <w:r w:rsidRPr="00892BB5">
        <w:rPr>
          <w:rFonts w:eastAsiaTheme="minorEastAsia" w:hint="cs"/>
          <w:rtl/>
          <w:lang w:bidi="he-IL"/>
        </w:rPr>
        <w:t>:</w:t>
      </w:r>
    </w:p>
    <w:p w:rsidR="005053C4" w:rsidRPr="00892BB5" w:rsidRDefault="00264294" w:rsidP="00264294">
      <w:pPr>
        <w:pStyle w:val="ListParagraph"/>
        <w:bidi/>
        <w:rPr>
          <w:rFonts w:eastAsiaTheme="minorEastAsia"/>
          <w:lang w:bidi="he-IL"/>
        </w:rPr>
      </w:pPr>
      <w:r>
        <w:rPr>
          <w:rFonts w:eastAsiaTheme="minorEastAsia"/>
          <w:noProof/>
          <w:lang w:bidi="he-IL"/>
        </w:rPr>
        <w:pict>
          <v:group id="_x0000_s1134" style="position:absolute;left:0;text-align:left;margin-left:281.1pt;margin-top:2.1pt;width:98.8pt;height:83.4pt;z-index:251662336" coordorigin="6282,2817" coordsize="1976,1668">
            <v:oval id="_x0000_s1135" style="position:absolute;left:6761;top:3546;width:143;height:143" fillcolor="black [3213]" stroked="f"/>
            <v:oval id="_x0000_s1136" style="position:absolute;left:7668;top:3546;width:143;height:143" fillcolor="black [3213]" stroked="f"/>
            <v:oval id="_x0000_s1137" style="position:absolute;left:7248;top:4296;width:143;height:143" fillcolor="black [3213]" stroked="f"/>
            <v:shape id="_x0000_s1138" type="#_x0000_t32" style="position:absolute;left:7278;top:3006;width:980;height:1479;rotation:20" o:connectortype="straight"/>
            <v:shape id="_x0000_s1139" type="#_x0000_t32" style="position:absolute;left:6474;top:2817;width:894;height:1479;rotation:-20;flip:x" o:connectortype="straight"/>
            <v:shape id="_x0000_s1140" type="#_x0000_t32" style="position:absolute;left:6282;top:4338;width:1874;height:0;rotation:-20;flip:x" o:connectortype="straight"/>
            <w10:wrap anchorx="page"/>
          </v:group>
        </w:pict>
      </w:r>
      <w:r>
        <w:rPr>
          <w:rFonts w:eastAsiaTheme="minorEastAsia"/>
          <w:noProof/>
          <w:lang w:bidi="he-IL"/>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52" type="#_x0000_t13" style="position:absolute;left:0;text-align:left;margin-left:188.7pt;margin-top:48.45pt;width:36pt;height:7.15pt;z-index:251664384">
            <w10:wrap anchorx="page"/>
          </v:shape>
        </w:pict>
      </w:r>
      <w:r>
        <w:rPr>
          <w:rFonts w:eastAsiaTheme="minorEastAsia"/>
          <w:noProof/>
          <w:lang w:bidi="he-IL"/>
        </w:rPr>
        <w:pict>
          <v:group id="_x0000_s1141" style="position:absolute;left:0;text-align:left;margin-left:49.35pt;margin-top:8.45pt;width:93.7pt;height:77.05pt;z-index:251663360" coordorigin="3732,2880" coordsize="1874,1541">
            <v:group id="_x0000_s1142" style="position:absolute;left:3732;top:2880;width:1874;height:1541" coordorigin="3732,2880" coordsize="1874,1541">
              <v:oval id="_x0000_s1143" style="position:absolute;left:4118;top:3528;width:143;height:143" fillcolor="black [3213]" stroked="f"/>
              <v:oval id="_x0000_s1144" style="position:absolute;left:5025;top:3528;width:143;height:143" fillcolor="black [3213]" stroked="f"/>
              <v:oval id="_x0000_s1145" style="position:absolute;left:4605;top:4278;width:143;height:143" fillcolor="black [3213]" stroked="f"/>
              <v:shape id="_x0000_s1146" type="#_x0000_t32" style="position:absolute;left:4626;top:2880;width:980;height:1479" o:connectortype="straight"/>
              <v:shape id="_x0000_s1147" type="#_x0000_t32" style="position:absolute;left:3732;top:2880;width:894;height:1479;flip:x" o:connectortype="straight"/>
              <v:shape id="_x0000_s1148" type="#_x0000_t32" style="position:absolute;left:3732;top:4359;width:1874;height:0;flip:x" o:connectortype="straight"/>
            </v:group>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149" type="#_x0000_t105" style="position:absolute;left:4053;top:3360;width:367;height:186"/>
            <v:shape id="_x0000_s1150" type="#_x0000_t105" style="position:absolute;left:4932;top:3390;width:367;height:186"/>
            <v:shape id="_x0000_s1151" type="#_x0000_t105" style="position:absolute;left:4503;top:4152;width:367;height:186"/>
            <w10:wrap anchorx="page"/>
          </v:group>
        </w:pict>
      </w:r>
      <w:r w:rsidR="00DC7A70" w:rsidRPr="00892BB5">
        <w:rPr>
          <w:rFonts w:eastAsiaTheme="minorEastAsia" w:hint="cs"/>
          <w:rtl/>
          <w:lang w:bidi="he-IL"/>
        </w:rPr>
        <w:br/>
      </w:r>
      <w:r w:rsidR="00DC7A70" w:rsidRPr="00892BB5">
        <w:rPr>
          <w:rFonts w:eastAsiaTheme="minorEastAsia"/>
          <w:rtl/>
          <w:lang w:bidi="he-IL"/>
        </w:rPr>
        <w:br/>
      </w:r>
      <w:r w:rsidR="00DC7A70" w:rsidRPr="00892BB5">
        <w:rPr>
          <w:rFonts w:eastAsiaTheme="minorEastAsia" w:hint="cs"/>
          <w:rtl/>
          <w:lang w:bidi="he-IL"/>
        </w:rPr>
        <w:br/>
      </w:r>
      <w:r w:rsidR="00DC7A70" w:rsidRPr="00892BB5">
        <w:rPr>
          <w:rFonts w:eastAsiaTheme="minorEastAsia"/>
          <w:rtl/>
          <w:lang w:bidi="he-IL"/>
        </w:rPr>
        <w:br/>
      </w:r>
      <w:r w:rsidR="00DC7A70" w:rsidRPr="00892BB5">
        <w:rPr>
          <w:rFonts w:eastAsiaTheme="minorEastAsia" w:hint="cs"/>
          <w:rtl/>
          <w:lang w:bidi="he-IL"/>
        </w:rPr>
        <w:br/>
      </w:r>
      <w:r w:rsidR="00DC7A70" w:rsidRPr="00892BB5">
        <w:rPr>
          <w:rFonts w:eastAsiaTheme="minorEastAsia"/>
          <w:rtl/>
          <w:lang w:bidi="he-IL"/>
        </w:rPr>
        <w:br/>
      </w:r>
      <w:r w:rsidR="00DC7A70" w:rsidRPr="00892BB5">
        <w:rPr>
          <w:rFonts w:eastAsiaTheme="minorEastAsia" w:hint="cs"/>
          <w:rtl/>
          <w:lang w:bidi="he-IL"/>
        </w:rPr>
        <w:br/>
      </w:r>
      <w:r w:rsidR="00DC7A70" w:rsidRPr="00892BB5">
        <w:rPr>
          <w:rFonts w:eastAsiaTheme="minorEastAsia"/>
          <w:rtl/>
          <w:lang w:bidi="he-IL"/>
        </w:rPr>
        <w:br/>
      </w:r>
      <w:r w:rsidR="00DC7A70" w:rsidRPr="00892BB5">
        <w:rPr>
          <w:rFonts w:eastAsiaTheme="minorEastAsia" w:hint="cs"/>
          <w:rtl/>
          <w:lang w:bidi="he-IL"/>
        </w:rPr>
        <w:t xml:space="preserve">(ה)צלע שמכילה 2 נקודות היא צלע של הקמור. לכן מספיק לבדוק את כל צלעות הקמור מול כל הישרים התומכים עם נורמלים בהזזה של </w:t>
      </w:r>
      <m:oMath>
        <m:r>
          <m:rPr>
            <m:sty m:val="p"/>
          </m:rPr>
          <w:rPr>
            <w:rFonts w:ascii="Cambria Math" w:eastAsiaTheme="minorEastAsia" w:hAnsi="Cambria Math"/>
            <w:lang w:bidi="he-IL"/>
          </w:rPr>
          <m:t>120</m:t>
        </m:r>
        <m:r>
          <w:rPr>
            <w:rFonts w:ascii="Cambria Math" w:eastAsiaTheme="minorEastAsia" w:hAnsi="Cambria Math"/>
            <w:lang w:bidi="he-IL"/>
          </w:rPr>
          <m:t>°</m:t>
        </m:r>
      </m:oMath>
      <w:r w:rsidR="00DC7A70" w:rsidRPr="00892BB5">
        <w:rPr>
          <w:rFonts w:eastAsiaTheme="minorEastAsia" w:hint="cs"/>
          <w:rtl/>
          <w:lang w:bidi="he-IL"/>
        </w:rPr>
        <w:t xml:space="preserve"> ו-</w:t>
      </w:r>
      <m:oMath>
        <m:r>
          <m:rPr>
            <m:sty m:val="p"/>
          </m:rPr>
          <w:rPr>
            <w:rFonts w:ascii="Cambria Math" w:eastAsiaTheme="minorEastAsia" w:hAnsi="Cambria Math"/>
            <w:lang w:bidi="he-IL"/>
          </w:rPr>
          <m:t>240°</m:t>
        </m:r>
      </m:oMath>
      <w:r w:rsidR="00DC7A70" w:rsidRPr="00892BB5">
        <w:rPr>
          <w:rFonts w:eastAsiaTheme="minorEastAsia" w:hint="cs"/>
          <w:rtl/>
          <w:lang w:bidi="he-IL"/>
        </w:rPr>
        <w:t xml:space="preserve"> לעומת הנורמל לצלע הקמור.</w:t>
      </w:r>
      <w:r w:rsidR="00DC7A70" w:rsidRPr="00892BB5">
        <w:rPr>
          <w:rFonts w:eastAsiaTheme="minorEastAsia"/>
          <w:rtl/>
          <w:lang w:bidi="he-IL"/>
        </w:rPr>
        <w:br/>
      </w:r>
      <w:r w:rsidR="003D1582" w:rsidRPr="00892BB5">
        <w:rPr>
          <w:rFonts w:eastAsiaTheme="minorEastAsia" w:hint="cs"/>
          <w:rtl/>
          <w:lang w:bidi="he-IL"/>
        </w:rPr>
        <w:t xml:space="preserve">לפיכך מה שנעשה הוא כך. </w:t>
      </w:r>
      <w:r w:rsidR="00DC7A70" w:rsidRPr="00892BB5">
        <w:rPr>
          <w:rFonts w:eastAsiaTheme="minorEastAsia"/>
          <w:rtl/>
          <w:lang w:bidi="he-IL"/>
        </w:rPr>
        <w:br/>
      </w:r>
      <w:r w:rsidR="00DC7A70" w:rsidRPr="00892BB5">
        <w:rPr>
          <w:rFonts w:eastAsiaTheme="minorEastAsia" w:hint="cs"/>
          <w:rtl/>
          <w:lang w:bidi="he-IL"/>
        </w:rPr>
        <w:t>נחשב את דיאגרמת הנורמלים של הנקודות.</w:t>
      </w:r>
      <w:r w:rsidR="003D1582" w:rsidRPr="00892BB5">
        <w:rPr>
          <w:rFonts w:eastAsiaTheme="minorEastAsia" w:hint="cs"/>
          <w:rtl/>
          <w:lang w:bidi="he-IL"/>
        </w:rPr>
        <w:t xml:space="preserve"> </w:t>
      </w:r>
      <w:r w:rsidR="00DC7A70" w:rsidRPr="00892BB5">
        <w:rPr>
          <w:rFonts w:eastAsiaTheme="minorEastAsia" w:hint="cs"/>
          <w:rtl/>
          <w:lang w:bidi="he-IL"/>
        </w:rPr>
        <w:t xml:space="preserve">לאחר מכן, נמזג את הדיאגרמה עם עצמה בהזזות של </w:t>
      </w:r>
      <m:oMath>
        <m:r>
          <m:rPr>
            <m:sty m:val="p"/>
          </m:rPr>
          <w:rPr>
            <w:rFonts w:ascii="Cambria Math" w:eastAsiaTheme="minorEastAsia" w:hAnsi="Cambria Math"/>
            <w:lang w:bidi="he-IL"/>
          </w:rPr>
          <m:t>120</m:t>
        </m:r>
        <m:r>
          <w:rPr>
            <w:rFonts w:ascii="Cambria Math" w:eastAsiaTheme="minorEastAsia" w:hAnsi="Cambria Math"/>
            <w:lang w:bidi="he-IL"/>
          </w:rPr>
          <m:t>°</m:t>
        </m:r>
      </m:oMath>
      <w:r w:rsidR="00DC7A70" w:rsidRPr="00892BB5">
        <w:rPr>
          <w:rFonts w:eastAsiaTheme="minorEastAsia" w:hint="cs"/>
          <w:rtl/>
          <w:lang w:bidi="he-IL"/>
        </w:rPr>
        <w:t xml:space="preserve"> ו-</w:t>
      </w:r>
      <m:oMath>
        <m:r>
          <m:rPr>
            <m:sty m:val="p"/>
          </m:rPr>
          <w:rPr>
            <w:rFonts w:ascii="Cambria Math" w:eastAsiaTheme="minorEastAsia" w:hAnsi="Cambria Math"/>
            <w:lang w:bidi="he-IL"/>
          </w:rPr>
          <m:t>240°</m:t>
        </m:r>
      </m:oMath>
      <w:r w:rsidR="003D1582" w:rsidRPr="00892BB5">
        <w:rPr>
          <w:rFonts w:eastAsiaTheme="minorEastAsia" w:hint="cs"/>
          <w:rtl/>
          <w:lang w:bidi="he-IL"/>
        </w:rPr>
        <w:t>.</w:t>
      </w:r>
      <w:r w:rsidR="00DC7A70" w:rsidRPr="00892BB5">
        <w:rPr>
          <w:rFonts w:eastAsiaTheme="minorEastAsia"/>
          <w:rtl/>
          <w:lang w:bidi="he-IL"/>
        </w:rPr>
        <w:br/>
      </w:r>
      <w:r w:rsidR="003D1582" w:rsidRPr="00892BB5">
        <w:rPr>
          <w:rFonts w:eastAsiaTheme="minorEastAsia" w:hint="cs"/>
          <w:rtl/>
          <w:lang w:bidi="he-IL"/>
        </w:rPr>
        <w:t>נעבור על צמתים בדיאגרמה הממוזגת</w:t>
      </w:r>
      <w:r w:rsidR="00DC7A70" w:rsidRPr="00892BB5">
        <w:rPr>
          <w:rFonts w:eastAsiaTheme="minorEastAsia" w:hint="cs"/>
          <w:rtl/>
          <w:lang w:bidi="he-IL"/>
        </w:rPr>
        <w:t xml:space="preserve">. כל צומת של הדיאגרמה המקורית מתאים לצלע של הקמור. הדיאגרמה הממוזגת תאמר לנו מיהן הנקודות שתומכות בקמור בהזזות של </w:t>
      </w:r>
      <m:oMath>
        <m:r>
          <m:rPr>
            <m:sty m:val="p"/>
          </m:rPr>
          <w:rPr>
            <w:rFonts w:ascii="Cambria Math" w:eastAsiaTheme="minorEastAsia" w:hAnsi="Cambria Math"/>
            <w:lang w:bidi="he-IL"/>
          </w:rPr>
          <m:t>60</m:t>
        </m:r>
        <m:r>
          <w:rPr>
            <w:rFonts w:ascii="Cambria Math" w:eastAsiaTheme="minorEastAsia" w:hAnsi="Cambria Math"/>
            <w:lang w:bidi="he-IL"/>
          </w:rPr>
          <m:t>°</m:t>
        </m:r>
      </m:oMath>
      <w:r w:rsidR="00DC7A70" w:rsidRPr="00892BB5">
        <w:rPr>
          <w:rFonts w:eastAsiaTheme="minorEastAsia" w:hint="cs"/>
          <w:rtl/>
          <w:lang w:bidi="he-IL"/>
        </w:rPr>
        <w:t xml:space="preserve"> ו-</w:t>
      </w:r>
      <m:oMath>
        <m:r>
          <m:rPr>
            <m:sty m:val="p"/>
          </m:rPr>
          <w:rPr>
            <w:rFonts w:ascii="Cambria Math" w:eastAsiaTheme="minorEastAsia" w:hAnsi="Cambria Math"/>
            <w:lang w:bidi="he-IL"/>
          </w:rPr>
          <m:t>120°</m:t>
        </m:r>
      </m:oMath>
      <w:r w:rsidR="00DC7A70" w:rsidRPr="00892BB5">
        <w:rPr>
          <w:rFonts w:eastAsiaTheme="minorEastAsia" w:hint="cs"/>
          <w:rtl/>
          <w:lang w:bidi="he-IL"/>
        </w:rPr>
        <w:t xml:space="preserve">. נחשב את גודל משולש שווה הצלעות המינימלי שמכיל את כל הנקודות, ויש לו בסיס שמכיל את צלע הקמור עליה אנו מסתכלים. לאחר שנעבור כל כל קטעי הקמור (באמצעות דיאגרמת הנורמלים), נחזיר את המשולש הקטן ביותר שמצאנו. סה"כ </w:t>
      </w:r>
      <m:oMath>
        <m:r>
          <w:rPr>
            <w:rFonts w:ascii="Cambria Math" w:eastAsiaTheme="minorEastAsia" w:hAnsi="Cambria Math"/>
            <w:lang w:bidi="he-IL"/>
          </w:rPr>
          <m:t>O(n</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sidR="00DC7A70" w:rsidRPr="00892BB5">
        <w:rPr>
          <w:rFonts w:eastAsiaTheme="minorEastAsia" w:hint="cs"/>
          <w:rtl/>
          <w:lang w:bidi="he-IL"/>
        </w:rPr>
        <w:t>.</w:t>
      </w:r>
      <w:r w:rsidR="00DC7A70" w:rsidRPr="00892BB5">
        <w:rPr>
          <w:rFonts w:eastAsiaTheme="minorEastAsia" w:hint="cs"/>
          <w:rtl/>
          <w:lang w:bidi="he-IL"/>
        </w:rPr>
        <w:br/>
      </w:r>
      <w:r w:rsidR="00DC7A70" w:rsidRPr="00892BB5">
        <w:rPr>
          <w:rFonts w:eastAsiaTheme="minorEastAsia"/>
          <w:rtl/>
          <w:lang w:bidi="he-IL"/>
        </w:rPr>
        <w:br/>
      </w:r>
      <w:r w:rsidR="00DC7A70" w:rsidRPr="00892BB5">
        <w:rPr>
          <w:rFonts w:eastAsiaTheme="minorEastAsia" w:hint="cs"/>
          <w:rtl/>
          <w:lang w:bidi="he-IL"/>
        </w:rPr>
        <w:t>(</w:t>
      </w:r>
      <w:r w:rsidR="00DC7A70" w:rsidRPr="00892BB5">
        <w:rPr>
          <w:rFonts w:eastAsiaTheme="minorEastAsia"/>
          <w:lang w:bidi="he-IL"/>
        </w:rPr>
        <w:t>b</w:t>
      </w:r>
      <w:r w:rsidR="00DC7A70" w:rsidRPr="00892BB5">
        <w:rPr>
          <w:rFonts w:eastAsiaTheme="minorEastAsia" w:hint="cs"/>
          <w:rtl/>
          <w:lang w:bidi="he-IL"/>
        </w:rPr>
        <w:t xml:space="preserve">) יש 2 אופציות למשולש כזה. או משולש שהבסיס שלו הוא </w:t>
      </w:r>
      <m:oMath>
        <m:r>
          <w:rPr>
            <w:rFonts w:ascii="Cambria Math" w:eastAsiaTheme="minorEastAsia" w:hAnsi="Cambria Math"/>
            <w:lang w:bidi="he-IL"/>
          </w:rPr>
          <m:t>y=</m:t>
        </m:r>
        <m:sSub>
          <m:sSubPr>
            <m:ctrlPr>
              <w:rPr>
                <w:rFonts w:ascii="Cambria Math" w:eastAsiaTheme="minorEastAsia" w:hAnsi="Cambria Math"/>
                <w:i/>
                <w:lang w:bidi="he-IL"/>
              </w:rPr>
            </m:ctrlPr>
          </m:sSubPr>
          <m:e>
            <m:r>
              <w:rPr>
                <w:rFonts w:ascii="Cambria Math" w:eastAsiaTheme="minorEastAsia" w:hAnsi="Cambria Math"/>
                <w:lang w:bidi="he-IL"/>
              </w:rPr>
              <m:t>y</m:t>
            </m:r>
          </m:e>
          <m:sub>
            <m:r>
              <w:rPr>
                <w:rFonts w:ascii="Cambria Math" w:eastAsiaTheme="minorEastAsia" w:hAnsi="Cambria Math"/>
                <w:lang w:bidi="he-IL"/>
              </w:rPr>
              <m:t>min</m:t>
            </m:r>
          </m:sub>
        </m:sSub>
      </m:oMath>
      <w:r w:rsidR="00DC7A70" w:rsidRPr="00892BB5">
        <w:rPr>
          <w:rFonts w:eastAsiaTheme="minorEastAsia" w:hint="cs"/>
          <w:rtl/>
          <w:lang w:bidi="he-IL"/>
        </w:rPr>
        <w:t xml:space="preserve"> (ערך ה-</w:t>
      </w:r>
      <m:oMath>
        <m:r>
          <w:rPr>
            <w:rFonts w:ascii="Cambria Math" w:eastAsiaTheme="minorEastAsia" w:hAnsi="Cambria Math"/>
            <w:lang w:bidi="he-IL"/>
          </w:rPr>
          <m:t>y</m:t>
        </m:r>
      </m:oMath>
      <w:r w:rsidR="00DC7A70" w:rsidRPr="00892BB5">
        <w:rPr>
          <w:rFonts w:eastAsiaTheme="minorEastAsia" w:hint="cs"/>
          <w:rtl/>
          <w:lang w:bidi="he-IL"/>
        </w:rPr>
        <w:t xml:space="preserve"> המינימלי של הנקודות), והשוקיים שלו הן ישרים תומכים בעלי נורמלים בכיוונים סימטריים יחסית לציר ה-</w:t>
      </w:r>
      <m:oMath>
        <m:r>
          <w:rPr>
            <w:rFonts w:ascii="Cambria Math" w:eastAsiaTheme="minorEastAsia" w:hAnsi="Cambria Math"/>
            <w:lang w:bidi="he-IL"/>
          </w:rPr>
          <m:t>x</m:t>
        </m:r>
      </m:oMath>
      <w:r w:rsidR="00DC7A70" w:rsidRPr="00892BB5">
        <w:rPr>
          <w:rFonts w:eastAsiaTheme="minorEastAsia" w:hint="cs"/>
          <w:rtl/>
          <w:lang w:bidi="he-IL"/>
        </w:rPr>
        <w:t xml:space="preserve"> בחצי הדיאגרמה העליונה (של דיאגרמת הקמורים), או </w:t>
      </w:r>
      <w:r w:rsidR="00892BB5" w:rsidRPr="00892BB5">
        <w:rPr>
          <w:rFonts w:eastAsiaTheme="minorEastAsia" w:hint="cs"/>
          <w:rtl/>
          <w:lang w:bidi="he-IL"/>
        </w:rPr>
        <w:t>שהמ</w:t>
      </w:r>
      <w:r w:rsidR="00DC7A70" w:rsidRPr="00892BB5">
        <w:rPr>
          <w:rFonts w:eastAsiaTheme="minorEastAsia" w:hint="cs"/>
          <w:rtl/>
          <w:lang w:bidi="he-IL"/>
        </w:rPr>
        <w:t xml:space="preserve">שולש </w:t>
      </w:r>
      <w:r w:rsidR="00892BB5" w:rsidRPr="00892BB5">
        <w:rPr>
          <w:rFonts w:eastAsiaTheme="minorEastAsia" w:hint="cs"/>
          <w:rtl/>
          <w:lang w:bidi="he-IL"/>
        </w:rPr>
        <w:t xml:space="preserve">הוא הפוך. </w:t>
      </w:r>
      <w:r w:rsidR="00DC7A70" w:rsidRPr="00892BB5">
        <w:rPr>
          <w:rFonts w:eastAsiaTheme="minorEastAsia" w:hint="cs"/>
          <w:rtl/>
          <w:lang w:bidi="he-IL"/>
        </w:rPr>
        <w:t>השוקיים חייבות לתמוך בנקודה אחת לפחות כל אחת, אחרת אפשר לקרב את השוקיים ולהקטין את המשולש. לפיכך מה שנעשה הוא כך:</w:t>
      </w:r>
      <w:r w:rsidR="00DC7A70" w:rsidRPr="00892BB5">
        <w:rPr>
          <w:rFonts w:eastAsiaTheme="minorEastAsia" w:hint="cs"/>
          <w:rtl/>
          <w:lang w:bidi="he-IL"/>
        </w:rPr>
        <w:br/>
      </w:r>
      <w:r w:rsidR="00DC7A70" w:rsidRPr="00892BB5">
        <w:rPr>
          <w:rFonts w:eastAsiaTheme="minorEastAsia" w:hint="cs"/>
          <w:rtl/>
          <w:lang w:bidi="he-IL"/>
        </w:rPr>
        <w:lastRenderedPageBreak/>
        <w:t>נחשב את דיאגרמת הנורמלים של הנקודות.</w:t>
      </w:r>
      <w:r w:rsidR="00892BB5" w:rsidRPr="00892BB5">
        <w:rPr>
          <w:rFonts w:eastAsiaTheme="minorEastAsia" w:hint="cs"/>
          <w:rtl/>
          <w:lang w:bidi="he-IL"/>
        </w:rPr>
        <w:t xml:space="preserve"> </w:t>
      </w:r>
      <w:r w:rsidR="00DC7A70" w:rsidRPr="00892BB5">
        <w:rPr>
          <w:rFonts w:eastAsiaTheme="minorEastAsia" w:hint="cs"/>
          <w:rtl/>
          <w:lang w:bidi="he-IL"/>
        </w:rPr>
        <w:t>לאחר מכן,</w:t>
      </w:r>
      <w:r w:rsidR="00892BB5" w:rsidRPr="00892BB5">
        <w:rPr>
          <w:rFonts w:eastAsiaTheme="minorEastAsia" w:hint="cs"/>
          <w:rtl/>
          <w:lang w:bidi="he-IL"/>
        </w:rPr>
        <w:t xml:space="preserve"> נמזג את הדיאגרמה </w:t>
      </w:r>
      <w:r w:rsidR="00DC7A70" w:rsidRPr="00892BB5">
        <w:rPr>
          <w:rFonts w:eastAsiaTheme="minorEastAsia" w:hint="cs"/>
          <w:rtl/>
          <w:lang w:bidi="he-IL"/>
        </w:rPr>
        <w:t xml:space="preserve">עם עצמה כאשר </w:t>
      </w:r>
      <w:r w:rsidR="00892BB5" w:rsidRPr="00892BB5">
        <w:rPr>
          <w:rFonts w:eastAsiaTheme="minorEastAsia" w:hint="cs"/>
          <w:rtl/>
          <w:lang w:bidi="he-IL"/>
        </w:rPr>
        <w:t>משקפים</w:t>
      </w:r>
      <w:r w:rsidR="00DC7A70" w:rsidRPr="00892BB5">
        <w:rPr>
          <w:rFonts w:eastAsiaTheme="minorEastAsia" w:hint="cs"/>
          <w:rtl/>
          <w:lang w:bidi="he-IL"/>
        </w:rPr>
        <w:t xml:space="preserve"> אותה סביב ציר ה-</w:t>
      </w:r>
      <m:oMath>
        <m:r>
          <w:rPr>
            <w:rFonts w:ascii="Cambria Math" w:eastAsiaTheme="minorEastAsia" w:hAnsi="Cambria Math"/>
            <w:lang w:bidi="he-IL"/>
          </w:rPr>
          <m:t>x</m:t>
        </m:r>
      </m:oMath>
      <w:r w:rsidR="00DC7A70" w:rsidRPr="00892BB5">
        <w:rPr>
          <w:rFonts w:eastAsiaTheme="minorEastAsia" w:hint="cs"/>
          <w:rtl/>
          <w:lang w:bidi="he-IL"/>
        </w:rPr>
        <w:t>.</w:t>
      </w:r>
      <w:r w:rsidR="00DC7A70" w:rsidRPr="00892BB5">
        <w:rPr>
          <w:rFonts w:eastAsiaTheme="minorEastAsia" w:hint="cs"/>
          <w:rtl/>
          <w:lang w:bidi="he-IL"/>
        </w:rPr>
        <w:br/>
        <w:t>נעבור על הדיאגרמה הממוזגת ונקבל הצעה לזוגות קודקודים שתומכים בשוקי המשולש. עם כל זוג קודקודים, נקבל גם טווח של כיווני נורמלים אפשריים עבור שוקי המשולש.</w:t>
      </w:r>
      <w:r w:rsidR="00DC7A70" w:rsidRPr="00892BB5">
        <w:rPr>
          <w:rFonts w:eastAsiaTheme="minorEastAsia"/>
          <w:rtl/>
          <w:lang w:bidi="he-IL"/>
        </w:rPr>
        <w:br/>
      </w:r>
      <w:r w:rsidR="00892BB5">
        <w:rPr>
          <w:rFonts w:eastAsiaTheme="minorEastAsia" w:hint="cs"/>
          <w:rtl/>
          <w:lang w:bidi="he-IL"/>
        </w:rPr>
        <w:t xml:space="preserve">עבור טווחים אלו ניתן </w:t>
      </w:r>
      <w:r w:rsidR="00DC7A70" w:rsidRPr="00892BB5">
        <w:rPr>
          <w:rFonts w:eastAsiaTheme="minorEastAsia" w:hint="cs"/>
          <w:rtl/>
          <w:lang w:bidi="he-IL"/>
        </w:rPr>
        <w:t>למצוא את כיוון השוק שבו מתקבל משולש בעל שטח מינימלי.</w:t>
      </w:r>
      <w:r w:rsidR="00892BB5" w:rsidRPr="00892BB5">
        <w:rPr>
          <w:rFonts w:eastAsiaTheme="minorEastAsia" w:hint="cs"/>
          <w:rtl/>
          <w:lang w:bidi="he-IL"/>
        </w:rPr>
        <w:t xml:space="preserve"> ניתן לעשות זאת אנליטית בעזרת ניגזרות. סה"כ </w:t>
      </w:r>
      <m:oMath>
        <m:r>
          <w:rPr>
            <w:rFonts w:ascii="Cambria Math" w:eastAsiaTheme="minorEastAsia" w:hAnsi="Cambria Math"/>
            <w:lang w:bidi="he-IL"/>
          </w:rPr>
          <m:t>O(n</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sidR="00892BB5" w:rsidRPr="00892BB5">
        <w:rPr>
          <w:rFonts w:eastAsiaTheme="minorEastAsia" w:hint="cs"/>
          <w:rtl/>
          <w:lang w:bidi="he-IL"/>
        </w:rPr>
        <w:t xml:space="preserve"> זמן.</w:t>
      </w:r>
      <w:r w:rsidR="00DC7A70" w:rsidRPr="00892BB5">
        <w:rPr>
          <w:rFonts w:eastAsiaTheme="minorEastAsia" w:hint="cs"/>
          <w:rtl/>
          <w:lang w:bidi="he-IL"/>
        </w:rPr>
        <w:br/>
      </w:r>
    </w:p>
    <w:p w:rsidR="006F3EDA" w:rsidRPr="00845F00" w:rsidRDefault="006F3EDA" w:rsidP="006F3EDA">
      <w:pPr>
        <w:bidi/>
        <w:ind w:left="360"/>
        <w:rPr>
          <w:rFonts w:eastAsiaTheme="minorEastAsia"/>
          <w:lang w:bidi="he-IL"/>
        </w:rPr>
      </w:pPr>
    </w:p>
    <w:p w:rsidR="00EC5052" w:rsidRPr="005F6F5E" w:rsidRDefault="00EC5052" w:rsidP="005F6F5E">
      <w:pPr>
        <w:bidi/>
        <w:rPr>
          <w:lang w:bidi="he-IL"/>
        </w:rPr>
      </w:pPr>
    </w:p>
    <w:sectPr w:rsidR="00EC5052" w:rsidRPr="005F6F5E" w:rsidSect="00D21C1C">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F37" w:rsidRDefault="00AD4F37" w:rsidP="001F40E9">
      <w:pPr>
        <w:spacing w:after="0" w:line="240" w:lineRule="auto"/>
      </w:pPr>
      <w:r>
        <w:separator/>
      </w:r>
    </w:p>
  </w:endnote>
  <w:endnote w:type="continuationSeparator" w:id="0">
    <w:p w:rsidR="00AD4F37" w:rsidRDefault="00AD4F37" w:rsidP="001F40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F37" w:rsidRDefault="00AD4F37" w:rsidP="001F40E9">
      <w:pPr>
        <w:spacing w:after="0" w:line="240" w:lineRule="auto"/>
      </w:pPr>
      <w:r>
        <w:separator/>
      </w:r>
    </w:p>
  </w:footnote>
  <w:footnote w:type="continuationSeparator" w:id="0">
    <w:p w:rsidR="00AD4F37" w:rsidRDefault="00AD4F37" w:rsidP="001F40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0E9" w:rsidRDefault="001F40E9">
    <w:pPr>
      <w:pStyle w:val="Header"/>
    </w:pPr>
    <w:r>
      <w:rPr>
        <w:rFonts w:hint="cs"/>
        <w:rtl/>
        <w:lang w:bidi="he-IL"/>
      </w:rPr>
      <w:t xml:space="preserve">פתרון קצר לשיעורי בית </w:t>
    </w:r>
    <w:r>
      <w:rPr>
        <w:rFonts w:hint="cs"/>
        <w:rtl/>
      </w:rPr>
      <w:t xml:space="preserve">1 </w:t>
    </w:r>
    <w:r>
      <w:rPr>
        <w:rFonts w:hint="cs"/>
        <w:rtl/>
      </w:rPr>
      <w:tab/>
    </w:r>
    <w:r>
      <w:rPr>
        <w:rFonts w:hint="cs"/>
        <w:rtl/>
      </w:rPr>
      <w:tab/>
    </w:r>
    <w:r>
      <w:rPr>
        <w:rFonts w:hint="cs"/>
        <w:rtl/>
        <w:lang w:bidi="he-IL"/>
      </w:rPr>
      <w:t>גאומטריה חישובית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7030E4"/>
    <w:multiLevelType w:val="hybridMultilevel"/>
    <w:tmpl w:val="08CA79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980B85"/>
    <w:multiLevelType w:val="hybridMultilevel"/>
    <w:tmpl w:val="0E46C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F40E9"/>
    <w:rsid w:val="001C2F30"/>
    <w:rsid w:val="001D1F6C"/>
    <w:rsid w:val="001F40E9"/>
    <w:rsid w:val="00264294"/>
    <w:rsid w:val="00306864"/>
    <w:rsid w:val="003D1582"/>
    <w:rsid w:val="003F1929"/>
    <w:rsid w:val="005053C4"/>
    <w:rsid w:val="005121F4"/>
    <w:rsid w:val="005F6F5E"/>
    <w:rsid w:val="006335E7"/>
    <w:rsid w:val="00670F24"/>
    <w:rsid w:val="006F3EDA"/>
    <w:rsid w:val="00845F00"/>
    <w:rsid w:val="00892BB5"/>
    <w:rsid w:val="008B4261"/>
    <w:rsid w:val="00A2657E"/>
    <w:rsid w:val="00A36C9B"/>
    <w:rsid w:val="00AD4F37"/>
    <w:rsid w:val="00B31299"/>
    <w:rsid w:val="00D21C1C"/>
    <w:rsid w:val="00DC7A70"/>
    <w:rsid w:val="00EC505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6" type="connector" idref="#_x0000_s1148"/>
        <o:r id="V:Rule17" type="connector" idref="#_x0000_s1042"/>
        <o:r id="V:Rule18" type="connector" idref="#_x0000_s1147"/>
        <o:r id="V:Rule19" type="connector" idref="#_x0000_s1139"/>
        <o:r id="V:Rule20" type="connector" idref="#_x0000_s1138"/>
        <o:r id="V:Rule21" type="connector" idref="#_x0000_s1045"/>
        <o:r id="V:Rule22" type="connector" idref="#_x0000_s1049"/>
        <o:r id="V:Rule23" type="connector" idref="#_x0000_s1048"/>
        <o:r id="V:Rule24" type="connector" idref="#_x0000_s1046"/>
        <o:r id="V:Rule25" type="connector" idref="#_x0000_s1146"/>
        <o:r id="V:Rule26" type="connector" idref="#_x0000_s1050"/>
        <o:r id="V:Rule27" type="connector" idref="#_x0000_s1047"/>
        <o:r id="V:Rule28" type="connector" idref="#_x0000_s1051"/>
        <o:r id="V:Rule29" type="connector" idref="#_x0000_s1052"/>
        <o:r id="V:Rule30" type="connector" idref="#_x0000_s11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0E9"/>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F40E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1F40E9"/>
  </w:style>
  <w:style w:type="paragraph" w:styleId="Footer">
    <w:name w:val="footer"/>
    <w:basedOn w:val="Normal"/>
    <w:link w:val="FooterChar"/>
    <w:uiPriority w:val="99"/>
    <w:semiHidden/>
    <w:unhideWhenUsed/>
    <w:rsid w:val="001F40E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1F40E9"/>
  </w:style>
  <w:style w:type="paragraph" w:styleId="ListParagraph">
    <w:name w:val="List Paragraph"/>
    <w:basedOn w:val="Normal"/>
    <w:uiPriority w:val="34"/>
    <w:qFormat/>
    <w:rsid w:val="001F40E9"/>
    <w:pPr>
      <w:ind w:left="720"/>
      <w:contextualSpacing/>
    </w:pPr>
  </w:style>
  <w:style w:type="paragraph" w:styleId="BalloonText">
    <w:name w:val="Balloon Text"/>
    <w:basedOn w:val="Normal"/>
    <w:link w:val="BalloonTextChar"/>
    <w:uiPriority w:val="99"/>
    <w:semiHidden/>
    <w:unhideWhenUsed/>
    <w:rsid w:val="001F4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0E9"/>
    <w:rPr>
      <w:rFonts w:ascii="Tahoma" w:hAnsi="Tahoma" w:cs="Tahoma"/>
      <w:sz w:val="16"/>
      <w:szCs w:val="16"/>
      <w:lang w:bidi="ar-SA"/>
    </w:rPr>
  </w:style>
  <w:style w:type="character" w:styleId="PlaceholderText">
    <w:name w:val="Placeholder Text"/>
    <w:basedOn w:val="DefaultParagraphFont"/>
    <w:uiPriority w:val="99"/>
    <w:semiHidden/>
    <w:rsid w:val="001F40E9"/>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847</Words>
  <Characters>4236</Characters>
  <Application>Microsoft Office Word</Application>
  <DocSecurity>0</DocSecurity>
  <Lines>35</Lines>
  <Paragraphs>10</Paragraphs>
  <ScaleCrop>false</ScaleCrop>
  <Company/>
  <LinksUpToDate>false</LinksUpToDate>
  <CharactersWithSpaces>5073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c:creator>
  <cp:lastModifiedBy>Tal</cp:lastModifiedBy>
  <cp:revision>18</cp:revision>
  <dcterms:created xsi:type="dcterms:W3CDTF">2011-05-23T20:29:00Z</dcterms:created>
  <dcterms:modified xsi:type="dcterms:W3CDTF">2011-06-04T19:29:00Z</dcterms:modified>
</cp:coreProperties>
</file>