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6E" w:rsidRDefault="00FD43D3" w:rsidP="00B33218">
      <w:pPr>
        <w:rPr>
          <w:rtl/>
        </w:rPr>
      </w:pPr>
      <w:r w:rsidRPr="006002BF">
        <w:rPr>
          <w:rFonts w:hint="cs"/>
          <w:sz w:val="24"/>
          <w:szCs w:val="24"/>
          <w:u w:val="single"/>
          <w:rtl/>
        </w:rPr>
        <w:t xml:space="preserve">גיאומטריה חישובית - </w:t>
      </w:r>
      <w:r w:rsidR="00F659F3" w:rsidRPr="006002BF">
        <w:rPr>
          <w:rFonts w:hint="cs"/>
          <w:sz w:val="24"/>
          <w:szCs w:val="24"/>
          <w:u w:val="single"/>
          <w:rtl/>
        </w:rPr>
        <w:t>רעיונות לפתרון תרגיל בית מס' 1.</w:t>
      </w:r>
      <w:r w:rsidR="00A75A2C" w:rsidRPr="006002BF">
        <w:rPr>
          <w:rFonts w:hint="cs"/>
          <w:rtl/>
        </w:rPr>
        <w:br/>
      </w:r>
      <w:r w:rsidR="00F659F3">
        <w:rPr>
          <w:rtl/>
        </w:rPr>
        <w:br/>
      </w:r>
      <w:r w:rsidR="00F659F3" w:rsidRPr="00F659F3">
        <w:rPr>
          <w:rFonts w:hint="cs"/>
          <w:u w:val="single"/>
          <w:rtl/>
        </w:rPr>
        <w:t>שימו לב</w:t>
      </w:r>
      <w:r w:rsidR="00F659F3">
        <w:rPr>
          <w:rFonts w:hint="cs"/>
          <w:rtl/>
        </w:rPr>
        <w:t xml:space="preserve">: </w:t>
      </w:r>
      <w:r w:rsidR="00B33218">
        <w:rPr>
          <w:rFonts w:hint="cs"/>
          <w:rtl/>
        </w:rPr>
        <w:t>הרעיונות</w:t>
      </w:r>
      <w:r w:rsidR="00F659F3">
        <w:rPr>
          <w:rFonts w:hint="cs"/>
          <w:rtl/>
        </w:rPr>
        <w:t xml:space="preserve"> המובאים כאן אינם </w:t>
      </w:r>
      <w:r w:rsidR="00B33218">
        <w:rPr>
          <w:rFonts w:hint="cs"/>
          <w:rtl/>
        </w:rPr>
        <w:t xml:space="preserve">פתרונות </w:t>
      </w:r>
      <w:r w:rsidR="00F659F3">
        <w:rPr>
          <w:rFonts w:hint="cs"/>
          <w:rtl/>
        </w:rPr>
        <w:t>מלאים ואינם כוללים הוכחת נכונות, יש להתייחס אליהם כאל דרך/רעיון לפתרון בלבד. מצופה שתדעו להפוך רעיונות אלה לפתרונות פורמליים.</w:t>
      </w:r>
    </w:p>
    <w:p w:rsidR="00B97EE7" w:rsidRDefault="00B97EE7" w:rsidP="009A4313">
      <w:pPr>
        <w:pStyle w:val="ListParagraph"/>
        <w:numPr>
          <w:ilvl w:val="0"/>
          <w:numId w:val="3"/>
        </w:numPr>
        <w:ind w:left="226" w:hanging="284"/>
      </w:pPr>
      <w:r>
        <w:rPr>
          <w:rFonts w:hint="cs"/>
          <w:rtl/>
        </w:rPr>
        <w:t>א. ניתן להניח שהקמור נתון בסדר ממוין לפי כי</w:t>
      </w:r>
      <w:r w:rsidR="00CF3B20">
        <w:rPr>
          <w:rFonts w:hint="cs"/>
          <w:rtl/>
        </w:rPr>
        <w:t>ו</w:t>
      </w:r>
      <w:r>
        <w:rPr>
          <w:rFonts w:hint="cs"/>
          <w:rtl/>
        </w:rPr>
        <w:t xml:space="preserve">ון השעון/נגד כיוון השעון, לכן נוכל לפצל לקמור עליון וקמור תחתוון, ולכל קמור עליון/תחתון להשתמש בשני עצי חיפוש בינאריים ממוינים לפי קואורידנטות ה- 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 w:rsidRPr="009A4313">
        <w:rPr>
          <w:rFonts w:hint="cs"/>
          <w:rtl/>
        </w:rPr>
        <w:t xml:space="preserve"> של הנקודות.</w:t>
      </w:r>
    </w:p>
    <w:p w:rsidR="00B97EE7" w:rsidRPr="009A4313" w:rsidRDefault="00B97EE7" w:rsidP="009A4313">
      <w:pPr>
        <w:pStyle w:val="ListParagraph"/>
        <w:ind w:left="226"/>
        <w:rPr>
          <w:rtl/>
        </w:rPr>
      </w:pPr>
      <w:r>
        <w:rPr>
          <w:rFonts w:hint="cs"/>
          <w:rtl/>
        </w:rPr>
        <w:t>נחפש</w:t>
      </w:r>
      <w:r w:rsidR="00576890">
        <w:rPr>
          <w:rFonts w:hint="cs"/>
          <w:rtl/>
        </w:rPr>
        <w:t xml:space="preserve"> ע"י חיפוש בינארי</w:t>
      </w:r>
      <w:r>
        <w:rPr>
          <w:rFonts w:hint="cs"/>
          <w:rtl/>
        </w:rPr>
        <w:t xml:space="preserve"> את קואורדינטת ה- 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 w:rsidRPr="009A4313">
        <w:rPr>
          <w:rFonts w:hint="cs"/>
          <w:rtl/>
        </w:rPr>
        <w:t xml:space="preserve"> של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 w:rsidRPr="009A4313">
        <w:rPr>
          <w:rFonts w:hint="cs"/>
          <w:rtl/>
        </w:rPr>
        <w:t xml:space="preserve"> בקמור העליו</w:t>
      </w:r>
      <w:r>
        <w:rPr>
          <w:rFonts w:hint="cs"/>
          <w:rtl/>
        </w:rPr>
        <w:t xml:space="preserve">ן. אם היא נמצאת בין שתי נקודות </w:t>
      </w:r>
      <m:oMath>
        <m:r>
          <m:rPr>
            <m:sty m:val="p"/>
          </m:rPr>
          <w:rPr>
            <w:rFonts w:ascii="Cambria Math" w:hAnsi="Cambria Math"/>
          </w:rPr>
          <m:t>a, b</m:t>
        </m:r>
      </m:oMath>
      <w:r w:rsidRPr="009A4313">
        <w:rPr>
          <w:rFonts w:hint="cs"/>
          <w:rtl/>
        </w:rPr>
        <w:t xml:space="preserve"> בקמור העליון, אזי נבדוק אם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 w:rsidRPr="009A4313">
        <w:rPr>
          <w:rFonts w:hint="cs"/>
          <w:rtl/>
        </w:rPr>
        <w:t xml:space="preserve"> נמצאת מתחת לקמור העליון (ע"י בדיקת פניה ימינה של </w:t>
      </w:r>
      <m:oMath>
        <m:r>
          <m:rPr>
            <m:sty m:val="p"/>
          </m:rPr>
          <w:rPr>
            <w:rFonts w:ascii="Cambria Math" w:hAnsi="Cambria Math"/>
          </w:rPr>
          <m:t>abq</m:t>
        </m:r>
      </m:oMath>
      <w:r w:rsidRPr="009A4313">
        <w:rPr>
          <w:rFonts w:hint="cs"/>
          <w:rtl/>
        </w:rPr>
        <w:t>). אם כן, נעשה בדיקה דומה עבור הקמור התחתון</w:t>
      </w:r>
      <w:r w:rsidR="00CF3B20" w:rsidRPr="009A4313">
        <w:rPr>
          <w:rFonts w:hint="cs"/>
          <w:rtl/>
        </w:rPr>
        <w:t>, אם היא נ</w:t>
      </w:r>
      <w:r w:rsidR="00B33218" w:rsidRPr="009A4313">
        <w:rPr>
          <w:rFonts w:hint="cs"/>
          <w:rtl/>
        </w:rPr>
        <w:t xml:space="preserve">מצאת בין שתי נקודות </w:t>
      </w:r>
      <m:oMath>
        <m:r>
          <m:rPr>
            <m:sty m:val="p"/>
          </m:rPr>
          <w:rPr>
            <w:rFonts w:ascii="Cambria Math" w:hAnsi="Cambria Math"/>
          </w:rPr>
          <m:t>d, c</m:t>
        </m:r>
      </m:oMath>
      <w:r w:rsidR="00CF3B20" w:rsidRPr="009A4313">
        <w:rPr>
          <w:rFonts w:hint="cs"/>
          <w:rtl/>
        </w:rPr>
        <w:t xml:space="preserve">, </w:t>
      </w:r>
      <w:r w:rsidR="00B33218" w:rsidRPr="009A4313">
        <w:rPr>
          <w:rFonts w:hint="cs"/>
          <w:rtl/>
        </w:rPr>
        <w:t xml:space="preserve"> נבדוק</w:t>
      </w:r>
      <w:r w:rsidRPr="009A4313">
        <w:rPr>
          <w:rFonts w:hint="cs"/>
          <w:rtl/>
        </w:rPr>
        <w:t xml:space="preserve"> האם נמצאת מעל הצלע </w:t>
      </w:r>
      <m:oMath>
        <m:r>
          <m:rPr>
            <m:sty m:val="p"/>
          </m:rPr>
          <w:rPr>
            <w:rFonts w:ascii="Cambria Math" w:hAnsi="Cambria Math"/>
          </w:rPr>
          <m:t>dc</m:t>
        </m:r>
      </m:oMath>
      <w:r w:rsidRPr="009A4313">
        <w:rPr>
          <w:rFonts w:hint="cs"/>
          <w:rtl/>
        </w:rPr>
        <w:t>.</w:t>
      </w:r>
      <w:r w:rsidR="00B33218" w:rsidRPr="009A4313">
        <w:rPr>
          <w:rFonts w:hint="cs"/>
          <w:rtl/>
        </w:rPr>
        <w:t xml:space="preserve"> אם כן נחזיר "כן". אחרת "לא".</w:t>
      </w:r>
    </w:p>
    <w:p w:rsidR="00B33218" w:rsidRPr="009A4313" w:rsidRDefault="00B33218" w:rsidP="009A4313">
      <w:pPr>
        <w:pStyle w:val="ListParagraph"/>
        <w:ind w:left="226"/>
        <w:rPr>
          <w:rtl/>
        </w:rPr>
      </w:pPr>
    </w:p>
    <w:p w:rsidR="00B97EE7" w:rsidRDefault="00B33218" w:rsidP="009A4313">
      <w:pPr>
        <w:pStyle w:val="ListParagraph"/>
        <w:ind w:left="226"/>
        <w:rPr>
          <w:rtl/>
        </w:rPr>
      </w:pPr>
      <w:r w:rsidRPr="009A4313">
        <w:rPr>
          <w:rFonts w:hint="cs"/>
          <w:rtl/>
        </w:rPr>
        <w:t xml:space="preserve">ב. נבדוק אם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 w:rsidRPr="009A4313">
        <w:rPr>
          <w:rFonts w:hint="cs"/>
          <w:rtl/>
        </w:rPr>
        <w:t xml:space="preserve"> נמצאת על הקטע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</m:oMath>
      <w:r w:rsidRPr="009A4313">
        <w:rPr>
          <w:rFonts w:hint="cs"/>
          <w:rtl/>
        </w:rPr>
        <w:t xml:space="preserve">, אם כן נחזיר "כן". אחרת, נבדוק מאיזה שני צדדים של הישר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 w:rsidRPr="009A4313">
        <w:rPr>
          <w:rFonts w:hint="cs"/>
          <w:rtl/>
        </w:rPr>
        <w:t xml:space="preserve"> נמצאת (נניח בה"כ בחצי העליון). </w:t>
      </w:r>
      <w:r>
        <w:rPr>
          <w:rFonts w:hint="cs"/>
          <w:rtl/>
        </w:rPr>
        <w:t xml:space="preserve">נבדוק אם הקטע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q</m:t>
        </m:r>
      </m:oMath>
      <w:r>
        <w:rPr>
          <w:rFonts w:hint="cs"/>
          <w:rtl/>
        </w:rPr>
        <w:t xml:space="preserve"> נחתך עם אחת משתי הצלעות של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k-1</m:t>
            </m:r>
          </m:sub>
        </m:sSub>
      </m:oMath>
      <w:r w:rsidRPr="009A4313">
        <w:rPr>
          <w:rFonts w:hint="cs"/>
          <w:rtl/>
        </w:rPr>
        <w:t xml:space="preserve"> שבחצי</w:t>
      </w:r>
      <w:r>
        <w:rPr>
          <w:rFonts w:hint="cs"/>
          <w:rtl/>
        </w:rPr>
        <w:t xml:space="preserve"> העליון. אם לא, נחזיר "כן". אם נחתך עם אחת מהן</w:t>
      </w:r>
      <w:r w:rsidR="00B72960">
        <w:rPr>
          <w:rFonts w:hint="cs"/>
          <w:rtl/>
        </w:rPr>
        <w:t xml:space="preserve"> נמשיך</w:t>
      </w:r>
      <w:r>
        <w:rPr>
          <w:rFonts w:hint="cs"/>
          <w:rtl/>
        </w:rPr>
        <w:t xml:space="preserve"> לבדוק את 2 הצלעות הרלוונטיות של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k-2</m:t>
            </m:r>
          </m:sub>
        </m:sSub>
      </m:oMath>
      <w:r w:rsidRPr="009A4313">
        <w:rPr>
          <w:rFonts w:hint="cs"/>
          <w:rtl/>
        </w:rPr>
        <w:t xml:space="preserve"> וכך הלאה. בכל שלב נבדוק לכל היותר 2 חיתוכים בזמן קבוע, וסה"כ </w:t>
      </w:r>
      <m:oMath>
        <m:r>
          <m:rPr>
            <m:sty m:val="p"/>
          </m:rPr>
          <w:rPr>
            <w:rFonts w:ascii="Cambria Math" w:hAnsi="Cambria Math"/>
          </w:rPr>
          <m:t>O(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</m:func>
        <m:r>
          <m:rPr>
            <m:sty m:val="p"/>
          </m:rPr>
          <w:rPr>
            <w:rFonts w:ascii="Cambria Math" w:hAnsi="Cambria Math"/>
          </w:rPr>
          <m:t>)</m:t>
        </m:r>
      </m:oMath>
      <w:r w:rsidRPr="009A4313">
        <w:rPr>
          <w:rFonts w:hint="cs"/>
          <w:rtl/>
        </w:rPr>
        <w:t xml:space="preserve"> שלבים.</w:t>
      </w:r>
    </w:p>
    <w:p w:rsidR="00FD43D3" w:rsidRDefault="00B72960" w:rsidP="00FD43D3">
      <w:pPr>
        <w:ind w:left="226" w:hanging="226"/>
        <w:rPr>
          <w:rtl/>
        </w:rPr>
      </w:pPr>
      <w:r w:rsidRPr="00FB09D3">
        <w:rPr>
          <w:rFonts w:hint="cs"/>
          <w:b/>
          <w:bCs/>
          <w:rtl/>
        </w:rPr>
        <w:t>2)</w:t>
      </w:r>
      <w:r w:rsidR="006951FB">
        <w:rPr>
          <w:rFonts w:hint="cs"/>
          <w:rtl/>
        </w:rPr>
        <w:t xml:space="preserve"> נתחזק שני עצים בינאריים לקמור העליון והתחתון</w:t>
      </w:r>
      <w:r w:rsidR="009A4313">
        <w:rPr>
          <w:rFonts w:hint="cs"/>
          <w:rtl/>
        </w:rPr>
        <w:t xml:space="preserve"> לפי קואורדינטות </w:t>
      </w:r>
      <m:oMath>
        <m:r>
          <w:rPr>
            <w:rFonts w:ascii="Cambria Math" w:hAnsi="Cambria Math"/>
          </w:rPr>
          <m:t>x</m:t>
        </m:r>
      </m:oMath>
      <w:r w:rsidR="006951FB">
        <w:rPr>
          <w:rFonts w:hint="cs"/>
          <w:rtl/>
        </w:rPr>
        <w:t xml:space="preserve">. נסביר את העדכון לקמור </w:t>
      </w:r>
      <w:r w:rsidR="00FD43D3">
        <w:rPr>
          <w:rFonts w:hint="cs"/>
          <w:rtl/>
        </w:rPr>
        <w:t xml:space="preserve"> </w:t>
      </w:r>
      <w:r w:rsidR="006951FB">
        <w:rPr>
          <w:rFonts w:hint="cs"/>
          <w:rtl/>
        </w:rPr>
        <w:t>העליון</w:t>
      </w:r>
      <w:r w:rsidR="009A4313">
        <w:rPr>
          <w:rFonts w:hint="cs"/>
          <w:rtl/>
        </w:rPr>
        <w:t xml:space="preserve"> </w:t>
      </w:r>
      <m:oMath>
        <m:r>
          <w:rPr>
            <w:rFonts w:ascii="Cambria Math" w:hAnsi="Cambria Math"/>
          </w:rPr>
          <m:t>U</m:t>
        </m:r>
      </m:oMath>
      <w:r w:rsidR="006951FB">
        <w:rPr>
          <w:rFonts w:hint="cs"/>
          <w:rtl/>
        </w:rPr>
        <w:t>, לקמור התחתון</w:t>
      </w:r>
      <w:r w:rsidR="009A4313">
        <w:rPr>
          <w:rFonts w:hint="cs"/>
          <w:rtl/>
        </w:rPr>
        <w:t xml:space="preserve"> </w:t>
      </w:r>
      <m:oMath>
        <m:r>
          <w:rPr>
            <w:rFonts w:ascii="Cambria Math" w:hAnsi="Cambria Math"/>
          </w:rPr>
          <m:t>B</m:t>
        </m:r>
      </m:oMath>
      <w:r w:rsidR="006951FB">
        <w:rPr>
          <w:rFonts w:hint="cs"/>
          <w:rtl/>
        </w:rPr>
        <w:t xml:space="preserve"> העדכון מתבצע באופן דומה.</w:t>
      </w:r>
    </w:p>
    <w:p w:rsidR="006951FB" w:rsidRDefault="006951FB" w:rsidP="00FD43D3">
      <w:pPr>
        <w:ind w:left="226"/>
        <w:rPr>
          <w:rtl/>
        </w:rPr>
      </w:pPr>
      <w:r>
        <w:rPr>
          <w:rFonts w:hint="cs"/>
          <w:rtl/>
        </w:rPr>
        <w:t xml:space="preserve">בהינתן הנקודות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 w:hint="cs"/>
          <w:rtl/>
        </w:rPr>
        <w:t xml:space="preserve"> אחת אחרי השניה: </w:t>
      </w:r>
      <w:r w:rsidR="00FD43D3">
        <w:rPr>
          <w:rFonts w:eastAsiaTheme="minorEastAsia"/>
          <w:rtl/>
        </w:rPr>
        <w:br/>
      </w:r>
      <w:r>
        <w:rPr>
          <w:rFonts w:eastAsiaTheme="minorEastAsia" w:hint="cs"/>
          <w:rtl/>
        </w:rPr>
        <w:t xml:space="preserve">עבור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 w:hint="cs"/>
          <w:rtl/>
        </w:rPr>
        <w:t xml:space="preserve"> הקמור הוא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 w:hint="cs"/>
          <w:rtl/>
        </w:rPr>
        <w:t xml:space="preserve">, עבור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 w:hint="cs"/>
          <w:rtl/>
        </w:rPr>
        <w:t xml:space="preserve"> הקמור הוא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 w:hint="cs"/>
          <w:rtl/>
        </w:rPr>
        <w:t xml:space="preserve">, עבור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 w:hint="cs"/>
          <w:rtl/>
        </w:rPr>
        <w:t xml:space="preserve"> הקמור הוא המשולש שהן מגדירות. נסמן את הקמור אחרי המתקבל אחרי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 w:hint="cs"/>
          <w:rtl/>
        </w:rPr>
        <w:t xml:space="preserve"> נקודות ב-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 w:hint="cs"/>
          <w:rtl/>
        </w:rPr>
        <w:t xml:space="preserve">. </w:t>
      </w:r>
      <w:r>
        <w:rPr>
          <w:rFonts w:eastAsiaTheme="minorEastAsia"/>
          <w:rtl/>
        </w:rPr>
        <w:br/>
      </w:r>
      <w:r>
        <w:rPr>
          <w:rFonts w:eastAsiaTheme="minorEastAsia"/>
          <w:rtl/>
        </w:rPr>
        <w:br/>
      </w:r>
      <w:r w:rsidRPr="00FD43D3">
        <w:rPr>
          <w:rFonts w:eastAsiaTheme="minorEastAsia" w:hint="cs"/>
          <w:u w:val="single"/>
          <w:rtl/>
        </w:rPr>
        <w:t xml:space="preserve">עבור </w:t>
      </w:r>
      <m:oMath>
        <m:r>
          <w:rPr>
            <w:rFonts w:ascii="Cambria Math" w:eastAsiaTheme="minorEastAsia" w:hAnsi="Cambria Math"/>
            <w:u w:val="single"/>
          </w:rPr>
          <m:t>3≤i≤n</m:t>
        </m:r>
      </m:oMath>
      <w:r>
        <w:rPr>
          <w:rFonts w:hint="cs"/>
          <w:rtl/>
        </w:rPr>
        <w:t>:</w:t>
      </w:r>
    </w:p>
    <w:p w:rsidR="006951FB" w:rsidRPr="009A4313" w:rsidRDefault="009A4313" w:rsidP="00FD43D3">
      <w:pPr>
        <w:pStyle w:val="ListParagraph"/>
        <w:numPr>
          <w:ilvl w:val="0"/>
          <w:numId w:val="2"/>
        </w:numPr>
        <w:spacing w:line="240" w:lineRule="auto"/>
        <w:ind w:left="368" w:firstLine="141"/>
      </w:pPr>
      <w:r>
        <w:rPr>
          <w:rFonts w:hint="cs"/>
          <w:rtl/>
        </w:rPr>
        <w:t xml:space="preserve">אם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Theme="minorEastAsia" w:hint="cs"/>
          <w:rtl/>
        </w:rPr>
        <w:t xml:space="preserve"> משמאל/מימין ל-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i-1</m:t>
            </m:r>
          </m:sub>
        </m:sSub>
      </m:oMath>
      <w:r>
        <w:rPr>
          <w:rFonts w:eastAsiaTheme="minorEastAsia" w:hint="cs"/>
          <w:rtl/>
        </w:rPr>
        <w:t xml:space="preserve"> נעדכן </w:t>
      </w:r>
      <w:r>
        <w:rPr>
          <w:rFonts w:hint="cs"/>
          <w:rtl/>
        </w:rPr>
        <w:t xml:space="preserve">את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rtl/>
          </w:rPr>
          <m:t xml:space="preserve"> </m:t>
        </m:r>
      </m:oMath>
      <w:r>
        <w:rPr>
          <w:rFonts w:hint="cs"/>
          <w:rtl/>
        </w:rPr>
        <w:t xml:space="preserve"> ב- </w:t>
      </w:r>
      <m:oMath>
        <m:r>
          <w:rPr>
            <w:rFonts w:ascii="Cambria Math" w:hAnsi="Cambria Math"/>
          </w:rPr>
          <m:t>U</m:t>
        </m:r>
      </m:oMath>
      <w:r>
        <w:rPr>
          <w:rFonts w:eastAsiaTheme="minorEastAsia" w:hint="cs"/>
          <w:rtl/>
        </w:rPr>
        <w:t xml:space="preserve"> </w:t>
      </w:r>
      <w:r w:rsidR="00AF3241">
        <w:rPr>
          <w:rFonts w:eastAsiaTheme="minorEastAsia" w:hint="cs"/>
          <w:rtl/>
        </w:rPr>
        <w:t xml:space="preserve">ו- </w:t>
      </w:r>
      <m:oMath>
        <m:r>
          <m:rPr>
            <m:sty m:val="p"/>
          </m:rPr>
          <w:rPr>
            <w:rFonts w:ascii="Cambria Math" w:eastAsiaTheme="minorEastAsia" w:hAnsi="Cambria Math"/>
          </w:rPr>
          <m:t>B</m:t>
        </m:r>
      </m:oMath>
      <w:r w:rsidR="00AF3241">
        <w:rPr>
          <w:rFonts w:eastAsiaTheme="minorEastAsia" w:hint="cs"/>
          <w:rtl/>
        </w:rPr>
        <w:t xml:space="preserve"> </w:t>
      </w:r>
      <w:r>
        <w:rPr>
          <w:rFonts w:eastAsiaTheme="minorEastAsia" w:hint="cs"/>
          <w:rtl/>
        </w:rPr>
        <w:t>להיות הקודקוד הראשון/האחרון בהתאמה.</w:t>
      </w:r>
    </w:p>
    <w:p w:rsidR="00AF3241" w:rsidRPr="00AF3241" w:rsidRDefault="00AF3241" w:rsidP="00FD43D3">
      <w:pPr>
        <w:pStyle w:val="ListParagraph"/>
        <w:numPr>
          <w:ilvl w:val="0"/>
          <w:numId w:val="2"/>
        </w:numPr>
        <w:spacing w:line="240" w:lineRule="auto"/>
        <w:ind w:left="368" w:firstLine="141"/>
      </w:pPr>
      <w:r>
        <w:rPr>
          <w:rFonts w:hint="cs"/>
          <w:rtl/>
        </w:rPr>
        <w:t xml:space="preserve">אם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AF3241">
        <w:rPr>
          <w:rFonts w:eastAsiaTheme="minorEastAsia" w:hint="cs"/>
          <w:rtl/>
        </w:rPr>
        <w:t xml:space="preserve"> מעל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i-1</m:t>
            </m:r>
          </m:sub>
        </m:sSub>
      </m:oMath>
      <w:r w:rsidRPr="00AF3241">
        <w:rPr>
          <w:rFonts w:eastAsiaTheme="minorEastAsia" w:hint="cs"/>
          <w:rtl/>
        </w:rPr>
        <w:t xml:space="preserve"> עדכן את </w:t>
      </w:r>
      <m:oMath>
        <m:r>
          <w:rPr>
            <w:rFonts w:ascii="Cambria Math" w:hAnsi="Cambria Math"/>
          </w:rPr>
          <m:t>U</m:t>
        </m:r>
      </m:oMath>
      <w:r w:rsidRPr="00AF3241">
        <w:rPr>
          <w:rFonts w:eastAsiaTheme="minorEastAsia" w:hint="cs"/>
          <w:rtl/>
        </w:rPr>
        <w:t>.</w:t>
      </w:r>
    </w:p>
    <w:p w:rsidR="00AF3241" w:rsidRDefault="00AF3241" w:rsidP="00FD43D3">
      <w:pPr>
        <w:pStyle w:val="ListParagraph"/>
        <w:numPr>
          <w:ilvl w:val="0"/>
          <w:numId w:val="2"/>
        </w:numPr>
        <w:spacing w:line="240" w:lineRule="auto"/>
        <w:ind w:left="368" w:firstLine="141"/>
      </w:pPr>
      <w:r>
        <w:rPr>
          <w:rFonts w:hint="cs"/>
          <w:rtl/>
        </w:rPr>
        <w:t xml:space="preserve">אם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AF3241">
        <w:rPr>
          <w:rFonts w:eastAsiaTheme="minorEastAsia" w:hint="cs"/>
          <w:rtl/>
        </w:rPr>
        <w:t xml:space="preserve"> מתחת ל-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i-1</m:t>
            </m:r>
          </m:sub>
        </m:sSub>
      </m:oMath>
      <w:r w:rsidRPr="00AF3241">
        <w:rPr>
          <w:rFonts w:eastAsiaTheme="minorEastAsia" w:hint="cs"/>
          <w:rtl/>
        </w:rPr>
        <w:t xml:space="preserve"> עדכן את </w:t>
      </w:r>
      <m:oMath>
        <m:r>
          <w:rPr>
            <w:rFonts w:ascii="Cambria Math" w:hAnsi="Cambria Math"/>
          </w:rPr>
          <m:t>B</m:t>
        </m:r>
      </m:oMath>
      <w:r w:rsidRPr="00AF3241">
        <w:rPr>
          <w:rFonts w:eastAsiaTheme="minorEastAsia" w:hint="cs"/>
          <w:rtl/>
        </w:rPr>
        <w:t>.</w:t>
      </w:r>
      <w:r>
        <w:rPr>
          <w:rFonts w:hint="cs"/>
          <w:rtl/>
        </w:rPr>
        <w:t xml:space="preserve"> </w:t>
      </w:r>
    </w:p>
    <w:p w:rsidR="00AF3241" w:rsidRDefault="00B75103" w:rsidP="00FD43D3">
      <w:pPr>
        <w:pStyle w:val="ListParagraph"/>
        <w:numPr>
          <w:ilvl w:val="0"/>
          <w:numId w:val="2"/>
        </w:numPr>
        <w:spacing w:line="240" w:lineRule="auto"/>
        <w:ind w:left="368" w:firstLine="141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="00AF3241">
        <w:rPr>
          <w:rFonts w:eastAsiaTheme="minorEastAsia" w:hint="cs"/>
          <w:rtl/>
        </w:rPr>
        <w:t xml:space="preserve"> </w:t>
      </w:r>
      <w:r w:rsidR="00AF3241">
        <w:rPr>
          <w:rFonts w:hint="cs"/>
          <w:rtl/>
        </w:rPr>
        <w:t>הוא הקמור ה</w:t>
      </w:r>
      <w:r w:rsidR="005C3955">
        <w:rPr>
          <w:rFonts w:hint="cs"/>
          <w:rtl/>
        </w:rPr>
        <w:t>מ</w:t>
      </w:r>
      <w:r w:rsidR="00AF3241">
        <w:rPr>
          <w:rFonts w:hint="cs"/>
          <w:rtl/>
        </w:rPr>
        <w:t xml:space="preserve">יוצג ע"י </w:t>
      </w:r>
      <m:oMath>
        <m:r>
          <m:rPr>
            <m:sty m:val="p"/>
          </m:rPr>
          <w:rPr>
            <w:rFonts w:ascii="Cambria Math" w:hAnsi="Cambria Math"/>
          </w:rPr>
          <m:t>U</m:t>
        </m:r>
      </m:oMath>
      <w:r w:rsidR="00AF3241">
        <w:rPr>
          <w:rFonts w:eastAsiaTheme="minorEastAsia" w:hint="cs"/>
          <w:rtl/>
        </w:rPr>
        <w:t xml:space="preserve"> ו- </w:t>
      </w:r>
      <m:oMath>
        <m:r>
          <m:rPr>
            <m:sty m:val="p"/>
          </m:rPr>
          <w:rPr>
            <w:rFonts w:ascii="Cambria Math" w:eastAsiaTheme="minorEastAsia" w:hAnsi="Cambria Math"/>
          </w:rPr>
          <m:t>B</m:t>
        </m:r>
      </m:oMath>
      <w:r w:rsidR="005C3955">
        <w:rPr>
          <w:rFonts w:eastAsiaTheme="minorEastAsia" w:hint="cs"/>
          <w:rtl/>
        </w:rPr>
        <w:t>.</w:t>
      </w:r>
    </w:p>
    <w:p w:rsidR="005C3955" w:rsidRPr="00FD43D3" w:rsidRDefault="005C3955" w:rsidP="00FD43D3">
      <w:pPr>
        <w:spacing w:line="240" w:lineRule="auto"/>
        <w:ind w:left="226"/>
        <w:rPr>
          <w:rFonts w:eastAsiaTheme="minorEastAsia"/>
          <w:u w:val="single"/>
          <w:rtl/>
        </w:rPr>
      </w:pPr>
      <w:r w:rsidRPr="00FD43D3">
        <w:rPr>
          <w:rFonts w:hint="cs"/>
          <w:u w:val="single"/>
          <w:rtl/>
        </w:rPr>
        <w:t xml:space="preserve">עדכון </w:t>
      </w:r>
      <m:oMath>
        <m:r>
          <m:rPr>
            <m:sty m:val="p"/>
          </m:rPr>
          <w:rPr>
            <w:rFonts w:ascii="Cambria Math" w:hAnsi="Cambria Math"/>
            <w:u w:val="single"/>
          </w:rPr>
          <m:t>U</m:t>
        </m:r>
      </m:oMath>
      <w:r w:rsidRPr="00FD43D3">
        <w:rPr>
          <w:rFonts w:eastAsiaTheme="minorEastAsia" w:hint="cs"/>
          <w:u w:val="single"/>
          <w:rtl/>
        </w:rPr>
        <w:t>:</w:t>
      </w:r>
    </w:p>
    <w:p w:rsidR="009C7505" w:rsidRDefault="005C3955" w:rsidP="00FD43D3">
      <w:pPr>
        <w:spacing w:line="240" w:lineRule="auto"/>
        <w:ind w:left="226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נסמן ב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 w:hint="cs"/>
          <w:rtl/>
        </w:rPr>
        <w:t xml:space="preserve"> את קודקודי </w:t>
      </w:r>
      <m:oMath>
        <m:r>
          <w:rPr>
            <w:rFonts w:ascii="Cambria Math" w:eastAsiaTheme="minorEastAsia" w:hAnsi="Cambria Math"/>
          </w:rPr>
          <m:t>U</m:t>
        </m:r>
      </m:oMath>
      <w:r>
        <w:rPr>
          <w:rFonts w:eastAsiaTheme="minorEastAsia" w:hint="cs"/>
          <w:rtl/>
        </w:rPr>
        <w:t xml:space="preserve"> הנמצאים משמאל ל-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 w:hint="cs"/>
          <w:rtl/>
        </w:rPr>
        <w:t xml:space="preserve"> ביחס לסדר הממוין בעץ של </w:t>
      </w:r>
      <m:oMath>
        <m:r>
          <m:rPr>
            <m:sty m:val="p"/>
          </m:rPr>
          <w:rPr>
            <w:rFonts w:ascii="Cambria Math" w:eastAsiaTheme="minorEastAsia" w:hAnsi="Cambria Math"/>
          </w:rPr>
          <m:t>U</m:t>
        </m:r>
      </m:oMath>
      <w:r>
        <w:rPr>
          <w:rFonts w:eastAsiaTheme="minorEastAsia" w:hint="cs"/>
          <w:rtl/>
        </w:rPr>
        <w:t xml:space="preserve">. כלומר הסדר לפי ציר ה-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 w:hint="cs"/>
          <w:rtl/>
        </w:rPr>
        <w:t xml:space="preserve"> הוא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, 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 w:hint="cs"/>
          <w:rtl/>
        </w:rPr>
        <w:t>.</w:t>
      </w:r>
      <w:r w:rsidR="009C7505">
        <w:rPr>
          <w:rFonts w:eastAsiaTheme="minorEastAsia" w:hint="cs"/>
          <w:rtl/>
        </w:rPr>
        <w:t xml:space="preserve"> באופן דומה נסמן את קודודי </w:t>
      </w:r>
      <m:oMath>
        <m:r>
          <w:rPr>
            <w:rFonts w:ascii="Cambria Math" w:eastAsiaTheme="minorEastAsia" w:hAnsi="Cambria Math"/>
          </w:rPr>
          <m:t>U</m:t>
        </m:r>
      </m:oMath>
      <w:r w:rsidR="009C7505">
        <w:rPr>
          <w:rFonts w:eastAsiaTheme="minorEastAsia" w:hint="cs"/>
          <w:rtl/>
        </w:rPr>
        <w:t xml:space="preserve"> הנמצאים מימין ל-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9C7505">
        <w:rPr>
          <w:rFonts w:eastAsiaTheme="minorEastAsia" w:hint="cs"/>
          <w:rtl/>
        </w:rPr>
        <w:t xml:space="preserve"> ב-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9C7505">
        <w:rPr>
          <w:rFonts w:eastAsiaTheme="minorEastAsia" w:hint="cs"/>
          <w:rtl/>
        </w:rPr>
        <w:t xml:space="preserve">. כלומר הסדר הוא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9C7505">
        <w:rPr>
          <w:rFonts w:eastAsiaTheme="minorEastAsia" w:hint="cs"/>
          <w:rtl/>
        </w:rPr>
        <w:t>.</w:t>
      </w:r>
      <w:r w:rsidR="009C7505">
        <w:rPr>
          <w:rFonts w:eastAsiaTheme="minorEastAsia"/>
          <w:rtl/>
        </w:rPr>
        <w:br/>
      </w:r>
      <w:r>
        <w:rPr>
          <w:rFonts w:eastAsiaTheme="minorEastAsia"/>
          <w:rtl/>
        </w:rPr>
        <w:br/>
      </w:r>
      <w:r w:rsidRPr="005C3955">
        <w:rPr>
          <w:rFonts w:eastAsiaTheme="minorEastAsia" w:hint="cs"/>
          <w:u w:val="single"/>
          <w:rtl/>
        </w:rPr>
        <w:t>כל עוד</w:t>
      </w:r>
      <w:r>
        <w:rPr>
          <w:rFonts w:eastAsiaTheme="minorEastAsia" w:hint="cs"/>
          <w:rtl/>
        </w:rPr>
        <w:t xml:space="preserve"> יש לפחות </w:t>
      </w:r>
      <m:oMath>
        <m:r>
          <m:rPr>
            <m:sty m:val="p"/>
          </m:rPr>
          <w:rPr>
            <w:rFonts w:ascii="Cambria Math" w:eastAsiaTheme="minorEastAsia" w:hAnsi="Cambria Math"/>
          </w:rPr>
          <m:t>2</m:t>
        </m:r>
      </m:oMath>
      <w:r>
        <w:rPr>
          <w:rFonts w:eastAsiaTheme="minorEastAsia" w:hint="cs"/>
          <w:rtl/>
        </w:rPr>
        <w:t xml:space="preserve"> קודקודים משאמל ל-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 w:hint="cs"/>
          <w:rtl/>
        </w:rPr>
        <w:t xml:space="preserve"> וגם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 w:hint="cs"/>
          <w:rtl/>
        </w:rPr>
        <w:t xml:space="preserve"> היא פניה שמאלה:</w:t>
      </w:r>
      <w:r>
        <w:rPr>
          <w:rFonts w:eastAsiaTheme="minorEastAsia"/>
          <w:rtl/>
        </w:rPr>
        <w:br/>
      </w:r>
      <w:r>
        <w:rPr>
          <w:rFonts w:eastAsiaTheme="minorEastAsia" w:hint="cs"/>
          <w:rtl/>
        </w:rPr>
        <w:t xml:space="preserve">    א. נוציא את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 w:hint="cs"/>
          <w:rtl/>
        </w:rPr>
        <w:t xml:space="preserve"> מ- </w:t>
      </w:r>
      <m:oMath>
        <m:r>
          <m:rPr>
            <m:sty m:val="p"/>
          </m:rPr>
          <w:rPr>
            <w:rFonts w:ascii="Cambria Math" w:eastAsiaTheme="minorEastAsia" w:hAnsi="Cambria Math"/>
          </w:rPr>
          <m:t>U</m:t>
        </m:r>
      </m:oMath>
      <w:r w:rsidR="009C7505">
        <w:rPr>
          <w:rFonts w:eastAsiaTheme="minorEastAsia" w:hint="cs"/>
          <w:rtl/>
        </w:rPr>
        <w:t>.</w:t>
      </w:r>
      <w:r w:rsidR="009C7505">
        <w:rPr>
          <w:rFonts w:eastAsiaTheme="minorEastAsia" w:hint="cs"/>
          <w:rtl/>
        </w:rPr>
        <w:br/>
        <w:t xml:space="preserve">    ב. נעדכן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←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9C7505">
        <w:rPr>
          <w:rFonts w:eastAsiaTheme="minorEastAsia" w:hint="cs"/>
          <w:rtl/>
        </w:rPr>
        <w:t xml:space="preserve"> ו-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←prev(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="009C7505">
        <w:rPr>
          <w:rFonts w:eastAsiaTheme="minorEastAsia" w:hint="cs"/>
          <w:rtl/>
        </w:rPr>
        <w:t>.</w:t>
      </w:r>
      <w:r w:rsidR="009C7505">
        <w:rPr>
          <w:rFonts w:eastAsiaTheme="minorEastAsia" w:hint="cs"/>
          <w:rtl/>
        </w:rPr>
        <w:br/>
      </w:r>
      <w:r w:rsidR="009C7505">
        <w:rPr>
          <w:rFonts w:eastAsiaTheme="minorEastAsia"/>
          <w:rtl/>
        </w:rPr>
        <w:br/>
      </w:r>
      <w:r w:rsidR="009C7505" w:rsidRPr="005C3955">
        <w:rPr>
          <w:rFonts w:eastAsiaTheme="minorEastAsia" w:hint="cs"/>
          <w:u w:val="single"/>
          <w:rtl/>
        </w:rPr>
        <w:t>כל עוד</w:t>
      </w:r>
      <w:r w:rsidR="009C7505">
        <w:rPr>
          <w:rFonts w:eastAsiaTheme="minorEastAsia" w:hint="cs"/>
          <w:rtl/>
        </w:rPr>
        <w:t xml:space="preserve"> יש לפחות </w:t>
      </w:r>
      <m:oMath>
        <m:r>
          <m:rPr>
            <m:sty m:val="p"/>
          </m:rPr>
          <w:rPr>
            <w:rFonts w:ascii="Cambria Math" w:eastAsiaTheme="minorEastAsia" w:hAnsi="Cambria Math"/>
          </w:rPr>
          <m:t>2</m:t>
        </m:r>
      </m:oMath>
      <w:r w:rsidR="009C7505">
        <w:rPr>
          <w:rFonts w:eastAsiaTheme="minorEastAsia" w:hint="cs"/>
          <w:rtl/>
        </w:rPr>
        <w:t xml:space="preserve"> קודקודים מימין ל-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9C7505">
        <w:rPr>
          <w:rFonts w:eastAsiaTheme="minorEastAsia" w:hint="cs"/>
          <w:rtl/>
        </w:rPr>
        <w:t xml:space="preserve"> וגם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9C7505">
        <w:rPr>
          <w:rFonts w:eastAsiaTheme="minorEastAsia" w:hint="cs"/>
          <w:rtl/>
        </w:rPr>
        <w:t xml:space="preserve"> היא פניה שמאלה:</w:t>
      </w:r>
      <w:r w:rsidR="009C7505">
        <w:rPr>
          <w:rFonts w:eastAsiaTheme="minorEastAsia"/>
          <w:rtl/>
        </w:rPr>
        <w:br/>
      </w:r>
      <w:r w:rsidR="009C7505">
        <w:rPr>
          <w:rFonts w:eastAsiaTheme="minorEastAsia" w:hint="cs"/>
          <w:rtl/>
        </w:rPr>
        <w:t xml:space="preserve">    א. נוציא את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9C7505">
        <w:rPr>
          <w:rFonts w:eastAsiaTheme="minorEastAsia" w:hint="cs"/>
          <w:rtl/>
        </w:rPr>
        <w:t xml:space="preserve"> מ- </w:t>
      </w:r>
      <m:oMath>
        <m:r>
          <m:rPr>
            <m:sty m:val="p"/>
          </m:rPr>
          <w:rPr>
            <w:rFonts w:ascii="Cambria Math" w:eastAsiaTheme="minorEastAsia" w:hAnsi="Cambria Math"/>
          </w:rPr>
          <m:t>U</m:t>
        </m:r>
      </m:oMath>
      <w:r w:rsidR="009C7505">
        <w:rPr>
          <w:rFonts w:eastAsiaTheme="minorEastAsia" w:hint="cs"/>
          <w:rtl/>
        </w:rPr>
        <w:t>.</w:t>
      </w:r>
      <w:r w:rsidR="009C7505">
        <w:rPr>
          <w:rFonts w:eastAsiaTheme="minorEastAsia" w:hint="cs"/>
          <w:rtl/>
        </w:rPr>
        <w:br/>
        <w:t xml:space="preserve">    ב. נעדכן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←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9C7505">
        <w:rPr>
          <w:rFonts w:eastAsiaTheme="minorEastAsia" w:hint="cs"/>
          <w:rtl/>
        </w:rPr>
        <w:t xml:space="preserve"> ו-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←suc(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="009C7505">
        <w:rPr>
          <w:rFonts w:eastAsiaTheme="minorEastAsia" w:hint="cs"/>
          <w:rtl/>
        </w:rPr>
        <w:t>.</w:t>
      </w:r>
    </w:p>
    <w:p w:rsidR="006951FB" w:rsidRPr="00614DE0" w:rsidRDefault="00ED4B9D" w:rsidP="00221BD0">
      <w:pPr>
        <w:spacing w:line="240" w:lineRule="auto"/>
        <w:ind w:left="226"/>
        <w:rPr>
          <w:rtl/>
        </w:rPr>
      </w:pPr>
      <w:proofErr w:type="spellStart"/>
      <w:r>
        <w:rPr>
          <w:rFonts w:eastAsiaTheme="minorEastAsia" w:hint="cs"/>
          <w:rtl/>
        </w:rPr>
        <w:t>סיבוכיות</w:t>
      </w:r>
      <w:proofErr w:type="spellEnd"/>
      <w:r>
        <w:rPr>
          <w:rFonts w:eastAsiaTheme="minorEastAsia" w:hint="cs"/>
          <w:rtl/>
        </w:rPr>
        <w:t xml:space="preserve">: </w:t>
      </w:r>
      <w:r w:rsidR="002F5B9C">
        <w:rPr>
          <w:rFonts w:eastAsiaTheme="minorEastAsia" w:hint="cs"/>
          <w:rtl/>
        </w:rPr>
        <w:t xml:space="preserve">מיקום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2F5B9C">
        <w:rPr>
          <w:rFonts w:eastAsiaTheme="minorEastAsia" w:hint="cs"/>
          <w:rtl/>
        </w:rPr>
        <w:t xml:space="preserve"> יחסית ל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i-1</m:t>
            </m:r>
          </m:sub>
        </m:sSub>
      </m:oMath>
      <w:r w:rsidR="002F5B9C" w:rsidRPr="00AF3241">
        <w:rPr>
          <w:rFonts w:eastAsiaTheme="minorEastAsia" w:hint="cs"/>
          <w:rtl/>
        </w:rPr>
        <w:t xml:space="preserve"> </w:t>
      </w:r>
      <w:r w:rsidR="002F5B9C">
        <w:rPr>
          <w:rFonts w:eastAsiaTheme="minorEastAsia" w:hint="cs"/>
          <w:rtl/>
        </w:rPr>
        <w:t xml:space="preserve">(משמאל / מימין / מעל / מתחת), כולל מציאת הנקודות </w:t>
      </w:r>
      <w:r w:rsidR="00221BD0">
        <w:rPr>
          <w:rFonts w:eastAsiaTheme="minorEastAsia" w:hint="cs"/>
          <w:rtl/>
        </w:rPr>
        <w:t xml:space="preserve">הסמוכות, לוקחת זמן </w:t>
      </w:r>
      <m:oMath>
        <m:r>
          <m:rPr>
            <m:sty m:val="p"/>
          </m:rPr>
          <w:rPr>
            <w:rFonts w:ascii="Cambria Math" w:eastAsiaTheme="minorEastAsia" w:hAnsi="Cambria Math"/>
          </w:rPr>
          <m:t>O</m:t>
        </m:r>
        <m:r>
          <w:rPr>
            <w:rFonts w:ascii="Cambria Math" w:eastAsiaTheme="minorEastAsia" w:hAnsi="Cambria Math"/>
          </w:rPr>
          <m:t>(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r>
              <w:rPr>
                <w:rFonts w:ascii="Cambria Math" w:eastAsiaTheme="minorEastAsia" w:hAnsi="Cambria Math"/>
              </w:rPr>
              <m:t>n</m:t>
            </m:r>
          </m:e>
        </m:func>
        <m:r>
          <w:rPr>
            <w:rFonts w:ascii="Cambria Math" w:eastAsiaTheme="minorEastAsia" w:hAnsi="Cambria Math"/>
          </w:rPr>
          <m:t>)</m:t>
        </m:r>
      </m:oMath>
      <w:r w:rsidR="00221BD0">
        <w:rPr>
          <w:rFonts w:eastAsiaTheme="minorEastAsia" w:hint="cs"/>
          <w:rtl/>
        </w:rPr>
        <w:t>. כמו כן,</w:t>
      </w:r>
      <w:r w:rsidR="002F5B9C">
        <w:rPr>
          <w:rFonts w:eastAsiaTheme="minorEastAsia" w:hint="cs"/>
          <w:rtl/>
        </w:rPr>
        <w:t xml:space="preserve"> </w:t>
      </w:r>
      <w:r w:rsidR="009C7505">
        <w:rPr>
          <w:rFonts w:eastAsiaTheme="minorEastAsia" w:hint="cs"/>
          <w:rtl/>
        </w:rPr>
        <w:t xml:space="preserve">כל הוספה או הסרה מהעצים לוקחת </w:t>
      </w:r>
      <m:oMath>
        <m:r>
          <m:rPr>
            <m:sty m:val="p"/>
          </m:rPr>
          <w:rPr>
            <w:rFonts w:ascii="Cambria Math" w:eastAsiaTheme="minorEastAsia" w:hAnsi="Cambria Math"/>
          </w:rPr>
          <m:t>O</m:t>
        </m:r>
        <m:r>
          <w:rPr>
            <w:rFonts w:ascii="Cambria Math" w:eastAsiaTheme="minorEastAsia" w:hAnsi="Cambria Math"/>
          </w:rPr>
          <m:t>(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r>
              <w:rPr>
                <w:rFonts w:ascii="Cambria Math" w:eastAsiaTheme="minorEastAsia" w:hAnsi="Cambria Math"/>
              </w:rPr>
              <m:t>n</m:t>
            </m:r>
          </m:e>
        </m:func>
        <m:r>
          <w:rPr>
            <w:rFonts w:ascii="Cambria Math" w:eastAsiaTheme="minorEastAsia" w:hAnsi="Cambria Math"/>
          </w:rPr>
          <m:t>)</m:t>
        </m:r>
      </m:oMath>
      <w:r w:rsidR="009C7505">
        <w:rPr>
          <w:rFonts w:eastAsiaTheme="minorEastAsia" w:hint="cs"/>
          <w:rtl/>
        </w:rPr>
        <w:t>. אם נסתכל על שלב אחד של הוספת קודקוד ייתכן ונ</w:t>
      </w:r>
      <w:r w:rsidR="00221BD0">
        <w:rPr>
          <w:rFonts w:eastAsiaTheme="minorEastAsia" w:hint="cs"/>
          <w:rtl/>
        </w:rPr>
        <w:t>צט</w:t>
      </w:r>
      <w:r w:rsidR="009C7505">
        <w:rPr>
          <w:rFonts w:eastAsiaTheme="minorEastAsia" w:hint="cs"/>
          <w:rtl/>
        </w:rPr>
        <w:t xml:space="preserve">רך למחוק </w:t>
      </w:r>
      <m:oMath>
        <m:r>
          <w:rPr>
            <w:rFonts w:ascii="Cambria Math" w:eastAsiaTheme="minorEastAsia" w:hAnsi="Cambria Math"/>
          </w:rPr>
          <m:t>O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</m:oMath>
      <w:r w:rsidR="009C7505">
        <w:rPr>
          <w:rFonts w:eastAsiaTheme="minorEastAsia" w:hint="cs"/>
          <w:rtl/>
        </w:rPr>
        <w:t xml:space="preserve"> קודקודים בעדכון של </w:t>
      </w:r>
      <m:oMath>
        <m:r>
          <m:rPr>
            <m:sty m:val="p"/>
          </m:rPr>
          <w:rPr>
            <w:rFonts w:ascii="Cambria Math" w:eastAsiaTheme="minorEastAsia" w:hAnsi="Cambria Math"/>
          </w:rPr>
          <m:t>U</m:t>
        </m:r>
      </m:oMath>
      <w:r w:rsidR="009C7505">
        <w:rPr>
          <w:rFonts w:eastAsiaTheme="minorEastAsia" w:hint="cs"/>
          <w:rtl/>
        </w:rPr>
        <w:t xml:space="preserve">, אך נשים לב שכל נקודה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9C7505">
        <w:rPr>
          <w:rFonts w:eastAsiaTheme="minorEastAsia" w:hint="cs"/>
          <w:rtl/>
        </w:rPr>
        <w:t xml:space="preserve"> נוספת או נמחקת מהעץ לכל היותר פעם אחת</w:t>
      </w:r>
      <w:r>
        <w:rPr>
          <w:rFonts w:eastAsiaTheme="minorEastAsia" w:hint="cs"/>
          <w:rtl/>
        </w:rPr>
        <w:t xml:space="preserve">, ולכן סה"כ הפעולות שמבצע האלגוריתם הוא </w:t>
      </w:r>
      <m:oMath>
        <m:r>
          <m:rPr>
            <m:sty m:val="p"/>
          </m:rPr>
          <w:rPr>
            <w:rFonts w:ascii="Cambria Math" w:eastAsiaTheme="minorEastAsia" w:hAnsi="Cambria Math"/>
          </w:rPr>
          <m:t>O</m:t>
        </m:r>
        <m:r>
          <w:rPr>
            <w:rFonts w:ascii="Cambria Math" w:eastAsiaTheme="minorEastAsia" w:hAnsi="Cambria Math"/>
          </w:rPr>
          <m:t>(n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r>
              <w:rPr>
                <w:rFonts w:ascii="Cambria Math" w:eastAsiaTheme="minorEastAsia" w:hAnsi="Cambria Math"/>
              </w:rPr>
              <m:t>n</m:t>
            </m:r>
          </m:e>
        </m:func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 w:hint="cs"/>
          <w:rtl/>
        </w:rPr>
        <w:t>.</w:t>
      </w:r>
      <w:r w:rsidR="009C7505">
        <w:rPr>
          <w:rFonts w:eastAsiaTheme="minorEastAsia"/>
          <w:rtl/>
        </w:rPr>
        <w:br/>
      </w:r>
      <w:r w:rsidR="00A75A2C">
        <w:rPr>
          <w:u w:val="single"/>
          <w:rtl/>
        </w:rPr>
        <w:br/>
      </w:r>
      <w:r w:rsidR="00614DE0" w:rsidRPr="00614DE0">
        <w:rPr>
          <w:rFonts w:hint="cs"/>
          <w:u w:val="single"/>
          <w:rtl/>
        </w:rPr>
        <w:lastRenderedPageBreak/>
        <w:t>בעיה נפוצה</w:t>
      </w:r>
      <w:r w:rsidR="00FD43D3">
        <w:rPr>
          <w:rFonts w:hint="cs"/>
          <w:rtl/>
        </w:rPr>
        <w:t xml:space="preserve">: הרבה סטודנטים תיארו אלגוריתם בו בהינתן נקודה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FD43D3">
        <w:rPr>
          <w:rFonts w:eastAsiaTheme="minorEastAsia" w:hint="cs"/>
          <w:rtl/>
        </w:rPr>
        <w:t xml:space="preserve"> הם מחפשים את "נקודות התמך</w:t>
      </w:r>
      <w:r w:rsidR="00614DE0">
        <w:rPr>
          <w:rFonts w:eastAsiaTheme="minorEastAsia" w:hint="cs"/>
          <w:rtl/>
        </w:rPr>
        <w:t>" של שני הישרים התומ</w:t>
      </w:r>
      <w:r w:rsidR="00FD43D3">
        <w:rPr>
          <w:rFonts w:eastAsiaTheme="minorEastAsia" w:hint="cs"/>
          <w:rtl/>
        </w:rPr>
        <w:t xml:space="preserve">כים לקמור העוברים ב-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FD43D3">
        <w:rPr>
          <w:rFonts w:hint="cs"/>
          <w:rtl/>
        </w:rPr>
        <w:t xml:space="preserve"> ע"י "חיפוש בינארי". אכן אלו הן הנקודות שצריך</w:t>
      </w:r>
      <w:r w:rsidR="00150920">
        <w:rPr>
          <w:rFonts w:hint="cs"/>
          <w:rtl/>
        </w:rPr>
        <w:t xml:space="preserve"> </w:t>
      </w:r>
      <w:r w:rsidR="00FD43D3">
        <w:rPr>
          <w:rFonts w:hint="cs"/>
          <w:rtl/>
        </w:rPr>
        <w:t xml:space="preserve">לחברם ל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FD43D3">
        <w:rPr>
          <w:rFonts w:eastAsiaTheme="minorEastAsia" w:hint="cs"/>
          <w:rtl/>
        </w:rPr>
        <w:t xml:space="preserve"> בעדכון הקמור</w:t>
      </w:r>
      <w:r w:rsidR="00614DE0">
        <w:rPr>
          <w:rFonts w:eastAsiaTheme="minorEastAsia" w:hint="cs"/>
          <w:rtl/>
        </w:rPr>
        <w:t xml:space="preserve"> והרעיון נכון,</w:t>
      </w:r>
      <w:r w:rsidR="00FD43D3">
        <w:rPr>
          <w:rFonts w:eastAsiaTheme="minorEastAsia" w:hint="cs"/>
          <w:rtl/>
        </w:rPr>
        <w:t xml:space="preserve"> </w:t>
      </w:r>
      <w:r w:rsidR="00FD43D3">
        <w:rPr>
          <w:rFonts w:hint="cs"/>
          <w:rtl/>
        </w:rPr>
        <w:t>אך מציאתן ע"י חיפ</w:t>
      </w:r>
      <w:r w:rsidR="00C528CA">
        <w:rPr>
          <w:rFonts w:hint="cs"/>
          <w:rtl/>
        </w:rPr>
        <w:t>וש בינארי הוא לא טריוויאלי</w:t>
      </w:r>
      <w:r w:rsidR="00614DE0">
        <w:rPr>
          <w:rFonts w:hint="cs"/>
          <w:rtl/>
        </w:rPr>
        <w:t xml:space="preserve"> כלל (</w:t>
      </w:r>
      <w:r w:rsidR="005628B9">
        <w:rPr>
          <w:rFonts w:hint="cs"/>
          <w:rtl/>
        </w:rPr>
        <w:t>ואף מאת</w:t>
      </w:r>
      <w:r w:rsidR="00C528CA">
        <w:rPr>
          <w:rFonts w:hint="cs"/>
          <w:rtl/>
        </w:rPr>
        <w:t>גר)</w:t>
      </w:r>
      <w:r w:rsidR="00614DE0">
        <w:rPr>
          <w:rFonts w:hint="cs"/>
          <w:rtl/>
        </w:rPr>
        <w:t>, מה שדורש עוד פרטים והסברים לא מעטים. מי שמתעניין לראות כיצד ניתן לבנות כזה אלגוריתם, ובפרט</w:t>
      </w:r>
      <w:r w:rsidR="00444DF5">
        <w:rPr>
          <w:rFonts w:hint="cs"/>
          <w:rtl/>
        </w:rPr>
        <w:t>,</w:t>
      </w:r>
      <w:r w:rsidR="00614DE0">
        <w:rPr>
          <w:rFonts w:hint="cs"/>
          <w:rtl/>
        </w:rPr>
        <w:t xml:space="preserve"> ל</w:t>
      </w:r>
      <w:r w:rsidR="00444DF5">
        <w:rPr>
          <w:rFonts w:hint="cs"/>
          <w:rtl/>
        </w:rPr>
        <w:t>בצע</w:t>
      </w:r>
      <w:r w:rsidR="00614DE0">
        <w:rPr>
          <w:rFonts w:hint="cs"/>
          <w:rtl/>
        </w:rPr>
        <w:t xml:space="preserve"> חיפוש בינארי שכזה מוזמן לפתוח את הספר של </w:t>
      </w:r>
      <w:proofErr w:type="spellStart"/>
      <w:r w:rsidR="00614DE0">
        <w:t>Preparata</w:t>
      </w:r>
      <w:proofErr w:type="spellEnd"/>
      <w:r w:rsidR="00614DE0">
        <w:t xml:space="preserve"> and </w:t>
      </w:r>
      <w:proofErr w:type="spellStart"/>
      <w:r w:rsidR="00614DE0">
        <w:t>Shamos</w:t>
      </w:r>
      <w:proofErr w:type="spellEnd"/>
      <w:r w:rsidR="00614DE0">
        <w:rPr>
          <w:rFonts w:hint="cs"/>
          <w:rtl/>
        </w:rPr>
        <w:t xml:space="preserve"> בפרק </w:t>
      </w:r>
      <w:r w:rsidR="00614DE0">
        <w:t xml:space="preserve"> Dynamic Convex Hull</w:t>
      </w:r>
      <w:r w:rsidR="00614DE0">
        <w:rPr>
          <w:rFonts w:hint="cs"/>
          <w:rtl/>
        </w:rPr>
        <w:t>שמתחיל בעמוד 111. החלק בו מוסבר איך לבצע חיפוש בינארי ע"מ למצוא את נקודות התמך נמצא בעמודים 113-117.</w:t>
      </w:r>
    </w:p>
    <w:p w:rsidR="00FB09D3" w:rsidRDefault="00FB09D3" w:rsidP="00221BD0">
      <w:pPr>
        <w:ind w:left="183" w:hanging="183"/>
        <w:rPr>
          <w:i/>
          <w:rtl/>
        </w:rPr>
      </w:pPr>
      <w:r w:rsidRPr="00FB09D3">
        <w:rPr>
          <w:rFonts w:hint="cs"/>
          <w:b/>
          <w:bCs/>
          <w:rtl/>
        </w:rPr>
        <w:t>3)</w:t>
      </w:r>
      <w:r>
        <w:rPr>
          <w:rFonts w:hint="cs"/>
          <w:rtl/>
        </w:rPr>
        <w:t xml:space="preserve"> </w:t>
      </w:r>
      <w:r w:rsidR="00745C60">
        <w:rPr>
          <w:rFonts w:hint="cs"/>
          <w:rtl/>
        </w:rPr>
        <w:t xml:space="preserve">נשים לב: ישר </w:t>
      </w:r>
      <m:oMath>
        <m:r>
          <w:rPr>
            <w:rFonts w:ascii="Cambria Math" w:hAnsi="Cambria Math"/>
          </w:rPr>
          <m:t>l</m:t>
        </m:r>
      </m:oMath>
      <w:r w:rsidR="00745C60">
        <w:rPr>
          <w:rFonts w:eastAsiaTheme="minorEastAsia" w:hint="cs"/>
          <w:rtl/>
        </w:rPr>
        <w:t xml:space="preserve"> מפריד את הקבוצה </w:t>
      </w:r>
      <m:oMath>
        <m:r>
          <w:rPr>
            <w:rFonts w:ascii="Cambria Math" w:eastAsiaTheme="minorEastAsia" w:hAnsi="Cambria Math"/>
          </w:rPr>
          <m:t>S</m:t>
        </m:r>
      </m:oMath>
      <w:r w:rsidR="00745C60">
        <w:rPr>
          <w:rFonts w:eastAsiaTheme="minorEastAsia" w:hint="cs"/>
          <w:rtl/>
        </w:rPr>
        <w:t xml:space="preserve"> אם"ם </w:t>
      </w:r>
      <m:oMath>
        <m:r>
          <w:rPr>
            <w:rFonts w:ascii="Cambria Math" w:eastAsiaTheme="minorEastAsia" w:hAnsi="Cambria Math"/>
          </w:rPr>
          <m:t>l</m:t>
        </m:r>
      </m:oMath>
      <w:r w:rsidR="00745C60">
        <w:rPr>
          <w:rFonts w:hint="cs"/>
          <w:rtl/>
        </w:rPr>
        <w:t xml:space="preserve"> חותך את הקמור של </w:t>
      </w:r>
      <m:oMath>
        <m:r>
          <w:rPr>
            <w:rFonts w:ascii="Cambria Math" w:hAnsi="Cambria Math"/>
          </w:rPr>
          <m:t>,S</m:t>
        </m:r>
      </m:oMath>
      <w:r w:rsidR="00745C60">
        <w:rPr>
          <w:rFonts w:eastAsiaTheme="minorEastAsia" w:hint="cs"/>
          <w:rtl/>
        </w:rPr>
        <w:t xml:space="preserve"> </w:t>
      </w:r>
      <m:oMath>
        <m:r>
          <w:rPr>
            <w:rFonts w:ascii="Cambria Math" w:eastAsiaTheme="minorEastAsia" w:hAnsi="Cambria Math"/>
          </w:rPr>
          <m:t>CH(S)</m:t>
        </m:r>
      </m:oMath>
      <w:r w:rsidR="00745C60">
        <w:rPr>
          <w:rFonts w:hint="cs"/>
          <w:rtl/>
        </w:rPr>
        <w:t xml:space="preserve">. לכן נחשב ונשמור את </w:t>
      </w:r>
      <m:oMath>
        <m:r>
          <w:rPr>
            <w:rFonts w:ascii="Cambria Math" w:eastAsiaTheme="minorEastAsia" w:hAnsi="Cambria Math"/>
          </w:rPr>
          <m:t>CH(S)</m:t>
        </m:r>
      </m:oMath>
      <w:r w:rsidR="00745C60">
        <w:rPr>
          <w:rFonts w:hint="cs"/>
          <w:rtl/>
        </w:rPr>
        <w:t xml:space="preserve">, כמו כן, נחשב ונשמור את דיאגרמת הנורמלים של </w:t>
      </w:r>
      <m:oMath>
        <m:r>
          <w:rPr>
            <w:rFonts w:ascii="Cambria Math" w:eastAsiaTheme="minorEastAsia" w:hAnsi="Cambria Math"/>
          </w:rPr>
          <m:t>CH(S)</m:t>
        </m:r>
      </m:oMath>
      <w:r w:rsidR="00745C60">
        <w:rPr>
          <w:rFonts w:hint="cs"/>
          <w:rtl/>
        </w:rPr>
        <w:t xml:space="preserve">, במערך ממוין זוויתית </w:t>
      </w:r>
      <w:r w:rsidR="00745C60">
        <w:t>A</w:t>
      </w:r>
      <w:r w:rsidR="00132360">
        <w:rPr>
          <w:rFonts w:hint="cs"/>
          <w:rtl/>
        </w:rPr>
        <w:t xml:space="preserve"> (עם מצביעים לקשתות הקמור).</w:t>
      </w:r>
      <w:r w:rsidR="00745C60">
        <w:rPr>
          <w:rFonts w:hint="cs"/>
          <w:rtl/>
        </w:rPr>
        <w:t xml:space="preserve"> כעת, בהניתן ישר </w:t>
      </w:r>
      <m:oMath>
        <m:r>
          <w:rPr>
            <w:rFonts w:ascii="Cambria Math" w:hAnsi="Cambria Math"/>
          </w:rPr>
          <m:t>l</m:t>
        </m:r>
      </m:oMath>
      <w:r w:rsidR="00745C60">
        <w:rPr>
          <w:rFonts w:eastAsiaTheme="minorEastAsia" w:hint="cs"/>
          <w:rtl/>
        </w:rPr>
        <w:t xml:space="preserve"> נבצע חיפוש בינארי עבור שני כיווני הנורמלים שלו </w:t>
      </w:r>
      <w:r w:rsidR="00745C60">
        <w:rPr>
          <w:rFonts w:hint="cs"/>
          <w:rtl/>
        </w:rPr>
        <w:t xml:space="preserve">במערך </w:t>
      </w:r>
      <w:r w:rsidR="00745C60">
        <w:t>A</w:t>
      </w:r>
      <w:r w:rsidR="00132360">
        <w:rPr>
          <w:rFonts w:hint="cs"/>
          <w:rtl/>
        </w:rPr>
        <w:t xml:space="preserve">. עבור כל כיוון, </w:t>
      </w:r>
      <w:r w:rsidR="00745C60">
        <w:rPr>
          <w:rFonts w:hint="cs"/>
          <w:rtl/>
        </w:rPr>
        <w:t>נמצא את שתי קשתות הקמור</w:t>
      </w:r>
      <w:r w:rsidR="00132360">
        <w:rPr>
          <w:rFonts w:hint="cs"/>
          <w:rtl/>
        </w:rPr>
        <w:t xml:space="preserve"> העוקבות</w:t>
      </w:r>
      <w:r w:rsidR="00745C60">
        <w:rPr>
          <w:rFonts w:hint="cs"/>
          <w:rtl/>
        </w:rPr>
        <w:t xml:space="preserve"> אשר </w:t>
      </w:r>
      <w:r w:rsidR="00132360">
        <w:rPr>
          <w:rFonts w:hint="cs"/>
          <w:rtl/>
        </w:rPr>
        <w:t>הוא נמצא ביניהן, נסמן את הקוד</w:t>
      </w:r>
      <w:r w:rsidR="00221BD0">
        <w:rPr>
          <w:rFonts w:hint="cs"/>
          <w:rtl/>
        </w:rPr>
        <w:t>קו</w:t>
      </w:r>
      <w:r w:rsidR="00132360">
        <w:rPr>
          <w:rFonts w:hint="cs"/>
          <w:rtl/>
        </w:rPr>
        <w:t>דים</w:t>
      </w:r>
      <w:r w:rsidR="00221BD0">
        <w:rPr>
          <w:rFonts w:hint="cs"/>
          <w:rtl/>
        </w:rPr>
        <w:t xml:space="preserve"> המשותפים</w:t>
      </w:r>
      <w:r w:rsidR="00132360">
        <w:rPr>
          <w:rFonts w:hint="cs"/>
          <w:rtl/>
        </w:rPr>
        <w:t xml:space="preserve"> החלים בהן ב-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 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="00132360">
        <w:rPr>
          <w:rFonts w:hint="cs"/>
          <w:i/>
          <w:rtl/>
        </w:rPr>
        <w:t xml:space="preserve">. קודקודים אלו הם קודקודי "התמך" של </w:t>
      </w:r>
      <m:oMath>
        <m:r>
          <w:rPr>
            <w:rFonts w:ascii="Cambria Math" w:hAnsi="Cambria Math"/>
          </w:rPr>
          <m:t>l</m:t>
        </m:r>
      </m:oMath>
      <w:r w:rsidR="00132360">
        <w:rPr>
          <w:rFonts w:eastAsiaTheme="minorEastAsia" w:hint="cs"/>
          <w:i/>
          <w:rtl/>
        </w:rPr>
        <w:t xml:space="preserve"> בקמור. כלומר, אם נזיז את הישר בכיוון אחד הנורמלים שלו עד אשר כולו יהיה מחוץ לקמור ואז נזיז אותו חזרה לכיוון הנורמל השני שלו, הקודקוד הראשון שהוא "יתקע" בו יהיה</w:t>
      </w:r>
      <w:r w:rsidR="00132360">
        <w:rPr>
          <w:rFonts w:hint="cs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132360" w:rsidRPr="00132360">
        <w:rPr>
          <w:rFonts w:eastAsiaTheme="minorEastAsia"/>
        </w:rPr>
        <w:t xml:space="preserve">  </w:t>
      </w:r>
      <w:r w:rsidR="00132360">
        <w:rPr>
          <w:rFonts w:eastAsiaTheme="minorEastAsia" w:hint="cs"/>
          <w:rtl/>
        </w:rPr>
        <w:t xml:space="preserve"> או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="00A730E2">
        <w:rPr>
          <w:rFonts w:hint="cs"/>
          <w:i/>
          <w:rtl/>
        </w:rPr>
        <w:t xml:space="preserve"> (שימו לב: ייתכן ויש שתי נקודות כאלה עבור צד מסוים במידה ויש צלע של הקמור המקבילה לישר, במקרה כזה פשוט נבחר אחת מהן).</w:t>
      </w:r>
      <w:r w:rsidR="00132360">
        <w:rPr>
          <w:rFonts w:hint="cs"/>
          <w:i/>
          <w:rtl/>
        </w:rPr>
        <w:t xml:space="preserve"> כעת נבדוק אם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="00132360">
        <w:rPr>
          <w:rFonts w:eastAsiaTheme="minorEastAsia" w:hint="cs"/>
          <w:i/>
          <w:rtl/>
        </w:rPr>
        <w:t xml:space="preserve"> נמצאים בשני צדדים שונים של הישר (ראינו מס' דרכים לעשות זאת). אם כן, אזי </w:t>
      </w:r>
      <m:oMath>
        <m:r>
          <w:rPr>
            <w:rFonts w:ascii="Cambria Math" w:eastAsiaTheme="minorEastAsia" w:hAnsi="Cambria Math"/>
          </w:rPr>
          <m:t>l</m:t>
        </m:r>
      </m:oMath>
      <w:r w:rsidR="00132360">
        <w:rPr>
          <w:rFonts w:eastAsiaTheme="minorEastAsia" w:hint="cs"/>
          <w:i/>
          <w:rtl/>
        </w:rPr>
        <w:t xml:space="preserve"> מפריד את </w:t>
      </w:r>
      <w:r w:rsidR="00132360">
        <w:rPr>
          <w:rFonts w:eastAsiaTheme="minorEastAsia"/>
          <w:i/>
        </w:rPr>
        <w:t>S</w:t>
      </w:r>
      <w:r w:rsidR="00132360">
        <w:rPr>
          <w:rFonts w:eastAsiaTheme="minorEastAsia" w:hint="cs"/>
          <w:i/>
          <w:rtl/>
        </w:rPr>
        <w:t xml:space="preserve">. אחרת, לא מפריד. הנקודה הרחוקה ביותר </w:t>
      </w:r>
      <w:r w:rsidR="008512B0">
        <w:rPr>
          <w:rFonts w:eastAsiaTheme="minorEastAsia" w:hint="cs"/>
          <w:i/>
          <w:rtl/>
        </w:rPr>
        <w:t>מ-</w:t>
      </w:r>
      <w:r w:rsidR="00132360">
        <w:rPr>
          <w:rFonts w:eastAsiaTheme="minorEastAsia" w:hint="cs"/>
          <w:i/>
          <w:rtl/>
        </w:rPr>
        <w:t xml:space="preserve"> </w:t>
      </w:r>
      <m:oMath>
        <m:r>
          <w:rPr>
            <w:rFonts w:ascii="Cambria Math" w:eastAsiaTheme="minorEastAsia" w:hAnsi="Cambria Math"/>
          </w:rPr>
          <m:t>l</m:t>
        </m:r>
      </m:oMath>
      <w:r w:rsidR="00132360">
        <w:rPr>
          <w:rFonts w:eastAsiaTheme="minorEastAsia" w:hint="cs"/>
          <w:i/>
          <w:rtl/>
        </w:rPr>
        <w:t xml:space="preserve"> היא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132360" w:rsidRPr="00132360">
        <w:rPr>
          <w:rFonts w:eastAsiaTheme="minorEastAsia"/>
        </w:rPr>
        <w:t xml:space="preserve"> </w:t>
      </w:r>
      <w:r w:rsidR="00132360">
        <w:rPr>
          <w:rFonts w:eastAsiaTheme="minorEastAsia" w:hint="cs"/>
          <w:rtl/>
        </w:rPr>
        <w:t xml:space="preserve"> או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="00132360">
        <w:rPr>
          <w:rFonts w:hint="cs"/>
          <w:i/>
          <w:rtl/>
        </w:rPr>
        <w:t>. עבור אחת מהן, אם נזיז את הישר לכיוון הנורמל אותו חיפשנו כדי למצוא אותה, זו תהיה הנקודה האחרונה בקמור שהישר "יתקע" בה.</w:t>
      </w:r>
      <w:r w:rsidR="0024454D">
        <w:rPr>
          <w:rFonts w:hint="cs"/>
          <w:i/>
          <w:rtl/>
        </w:rPr>
        <w:t xml:space="preserve"> </w:t>
      </w:r>
      <w:r w:rsidR="00C357F0">
        <w:rPr>
          <w:i/>
          <w:rtl/>
        </w:rPr>
        <w:br/>
      </w:r>
      <w:bookmarkStart w:id="0" w:name="_GoBack"/>
      <w:bookmarkEnd w:id="0"/>
      <w:r w:rsidR="008512B0">
        <w:rPr>
          <w:i/>
          <w:rtl/>
        </w:rPr>
        <w:br/>
      </w:r>
      <w:r w:rsidR="008512B0">
        <w:rPr>
          <w:rFonts w:hint="cs"/>
          <w:i/>
          <w:rtl/>
        </w:rPr>
        <w:t>סיבוכיות</w:t>
      </w:r>
      <w:r w:rsidR="00D017A9">
        <w:rPr>
          <w:rFonts w:hint="cs"/>
          <w:i/>
          <w:rtl/>
        </w:rPr>
        <w:t xml:space="preserve">: </w:t>
      </w:r>
      <w:r w:rsidR="008512B0">
        <w:rPr>
          <w:rFonts w:hint="cs"/>
          <w:i/>
          <w:rtl/>
        </w:rPr>
        <w:t xml:space="preserve">עיבוד מוקדם- בניית הקמור, דיאגרמת הנורמלים (והמערך </w:t>
      </w:r>
      <w:r w:rsidR="008512B0">
        <w:rPr>
          <w:i/>
        </w:rPr>
        <w:t>A</w:t>
      </w:r>
      <w:r w:rsidR="008512B0">
        <w:rPr>
          <w:rFonts w:hint="cs"/>
          <w:i/>
          <w:rtl/>
        </w:rPr>
        <w:t xml:space="preserve">) </w:t>
      </w:r>
      <w:r w:rsidR="008512B0">
        <w:rPr>
          <w:i/>
          <w:rtl/>
        </w:rPr>
        <w:t>–</w:t>
      </w:r>
      <w:r w:rsidR="008512B0">
        <w:rPr>
          <w:rFonts w:hint="cs"/>
          <w:i/>
          <w:rtl/>
        </w:rPr>
        <w:t xml:space="preserve"> סה"כ </w:t>
      </w:r>
      <m:oMath>
        <m:r>
          <m:rPr>
            <m:sty m:val="p"/>
          </m:rPr>
          <w:rPr>
            <w:rFonts w:ascii="Cambria Math" w:hAnsi="Cambria Math"/>
          </w:rPr>
          <m:t>O</m:t>
        </m:r>
        <m:r>
          <w:rPr>
            <w:rFonts w:ascii="Cambria Math" w:hAnsi="Cambria Math"/>
          </w:rPr>
          <m:t>(n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n</m:t>
            </m:r>
          </m:e>
        </m:func>
        <m:r>
          <w:rPr>
            <w:rFonts w:ascii="Cambria Math" w:hAnsi="Cambria Math"/>
          </w:rPr>
          <m:t>)</m:t>
        </m:r>
      </m:oMath>
      <w:r w:rsidR="00D017A9">
        <w:rPr>
          <w:rFonts w:hint="cs"/>
          <w:i/>
          <w:rtl/>
        </w:rPr>
        <w:t xml:space="preserve"> זמן ו-</w:t>
      </w:r>
      <m:oMath>
        <m:r>
          <m:rPr>
            <m:sty m:val="p"/>
          </m:rP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="00D017A9">
        <w:rPr>
          <w:rFonts w:eastAsiaTheme="minorEastAsia" w:hint="cs"/>
          <w:i/>
          <w:rtl/>
        </w:rPr>
        <w:t xml:space="preserve"> מקום.</w:t>
      </w:r>
      <w:r w:rsidR="00D017A9">
        <w:rPr>
          <w:rFonts w:hint="cs"/>
          <w:i/>
          <w:rtl/>
        </w:rPr>
        <w:t xml:space="preserve"> </w:t>
      </w:r>
      <w:r w:rsidR="008512B0">
        <w:rPr>
          <w:rFonts w:hint="cs"/>
          <w:i/>
          <w:rtl/>
        </w:rPr>
        <w:t xml:space="preserve">זמן שאילתא-  </w:t>
      </w:r>
      <w:r w:rsidR="008512B0">
        <w:rPr>
          <w:rFonts w:eastAsiaTheme="minorEastAsia" w:hint="cs"/>
          <w:i/>
          <w:rtl/>
        </w:rPr>
        <w:t xml:space="preserve">שני חיפושים בינאריים עולים </w:t>
      </w:r>
      <m:oMath>
        <m:r>
          <m:rPr>
            <m:sty m:val="p"/>
          </m:rPr>
          <w:rPr>
            <w:rFonts w:ascii="Cambria Math" w:hAnsi="Cambria Math"/>
          </w:rPr>
          <m:t>O</m:t>
        </m:r>
        <m:r>
          <w:rPr>
            <w:rFonts w:ascii="Cambria Math" w:hAnsi="Cambria Math"/>
          </w:rPr>
          <m:t>(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n</m:t>
            </m:r>
          </m:e>
        </m:func>
        <m:r>
          <w:rPr>
            <w:rFonts w:ascii="Cambria Math" w:hAnsi="Cambria Math"/>
          </w:rPr>
          <m:t>)</m:t>
        </m:r>
      </m:oMath>
      <w:r w:rsidR="008512B0">
        <w:rPr>
          <w:rFonts w:eastAsiaTheme="minorEastAsia" w:hint="cs"/>
          <w:i/>
          <w:rtl/>
        </w:rPr>
        <w:t>. בדיקה אם הנקודות נמצאות מצדדים שונים של הישר לוקחת זמן קבוע.</w:t>
      </w:r>
      <w:r w:rsidR="008512B0">
        <w:rPr>
          <w:rFonts w:hint="cs"/>
          <w:i/>
          <w:rtl/>
        </w:rPr>
        <w:t xml:space="preserve"> סה"כ </w:t>
      </w:r>
      <m:oMath>
        <m:r>
          <m:rPr>
            <m:sty m:val="p"/>
          </m:rPr>
          <w:rPr>
            <w:rFonts w:ascii="Cambria Math" w:hAnsi="Cambria Math"/>
          </w:rPr>
          <m:t>O</m:t>
        </m:r>
        <m:r>
          <w:rPr>
            <w:rFonts w:ascii="Cambria Math" w:hAnsi="Cambria Math"/>
          </w:rPr>
          <m:t>(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n</m:t>
            </m:r>
          </m:e>
        </m:func>
        <m:r>
          <w:rPr>
            <w:rFonts w:ascii="Cambria Math" w:hAnsi="Cambria Math"/>
          </w:rPr>
          <m:t>)</m:t>
        </m:r>
      </m:oMath>
      <w:r w:rsidR="00C93376">
        <w:rPr>
          <w:rFonts w:hint="cs"/>
          <w:i/>
          <w:rtl/>
        </w:rPr>
        <w:t>.</w:t>
      </w:r>
    </w:p>
    <w:p w:rsidR="00221BD0" w:rsidRDefault="00FB09D3" w:rsidP="00C357F0">
      <w:pPr>
        <w:autoSpaceDE w:val="0"/>
        <w:autoSpaceDN w:val="0"/>
        <w:adjustRightInd w:val="0"/>
        <w:spacing w:after="0" w:line="240" w:lineRule="auto"/>
        <w:ind w:left="183" w:hanging="183"/>
        <w:rPr>
          <w:rFonts w:asciiTheme="minorBidi" w:hAnsiTheme="minorBidi" w:hint="cs"/>
          <w:i/>
          <w:rtl/>
        </w:rPr>
      </w:pPr>
      <w:r w:rsidRPr="00FB09D3">
        <w:rPr>
          <w:rFonts w:ascii="David" w:cs="David" w:hint="cs"/>
          <w:b/>
          <w:bCs/>
          <w:sz w:val="26"/>
          <w:szCs w:val="26"/>
          <w:rtl/>
        </w:rPr>
        <w:t>4)</w:t>
      </w:r>
      <w:r>
        <w:rPr>
          <w:rFonts w:ascii="David" w:cs="David" w:hint="cs"/>
          <w:sz w:val="26"/>
          <w:szCs w:val="26"/>
          <w:rtl/>
        </w:rPr>
        <w:t xml:space="preserve"> </w:t>
      </w:r>
      <w:r w:rsidRPr="00C357F0">
        <w:rPr>
          <w:rFonts w:asciiTheme="minorBidi" w:hAnsiTheme="minorBidi"/>
          <w:i/>
          <w:rtl/>
        </w:rPr>
        <w:t>א. הגישה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הפשוטה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מסתמכת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על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כך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שאם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קיים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ישר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מפריד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בין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זוג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המצולעים</w:t>
      </w:r>
      <w:r w:rsidRPr="00C357F0">
        <w:rPr>
          <w:rFonts w:asciiTheme="minorBidi" w:hAnsiTheme="minorBidi"/>
          <w:i/>
        </w:rPr>
        <w:t xml:space="preserve">, </w:t>
      </w:r>
      <w:r w:rsidRPr="00C357F0">
        <w:rPr>
          <w:rFonts w:asciiTheme="minorBidi" w:hAnsiTheme="minorBidi"/>
          <w:i/>
          <w:rtl/>
        </w:rPr>
        <w:t>הוא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יכול</w:t>
      </w:r>
      <w:r w:rsidR="0070307D" w:rsidRPr="00C357F0">
        <w:rPr>
          <w:rFonts w:asciiTheme="minorBidi" w:hAnsiTheme="minorBidi"/>
          <w:i/>
          <w:rtl/>
        </w:rPr>
        <w:t xml:space="preserve"> </w:t>
      </w:r>
      <w:r w:rsidRPr="00C357F0">
        <w:rPr>
          <w:rFonts w:asciiTheme="minorBidi" w:hAnsiTheme="minorBidi"/>
          <w:i/>
          <w:rtl/>
        </w:rPr>
        <w:t>להיות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מוזז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ומסובב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כך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שכיוונו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יהיה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מקביל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לאחת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הצלעות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של</w:t>
      </w:r>
      <w:r w:rsidRPr="00C357F0">
        <w:rPr>
          <w:rFonts w:asciiTheme="minorBidi" w:hAnsiTheme="minorBidi"/>
          <w:i/>
        </w:rPr>
        <w:t xml:space="preserve"> </w:t>
      </w:r>
      <w:r w:rsidR="0070307D" w:rsidRPr="00C357F0">
        <w:rPr>
          <w:rFonts w:asciiTheme="minorBidi" w:hAnsiTheme="minorBidi"/>
          <w:i/>
          <w:rtl/>
        </w:rPr>
        <w:t>המצולעים (</w:t>
      </w:r>
      <w:r w:rsidRPr="00C357F0">
        <w:rPr>
          <w:rFonts w:asciiTheme="minorBidi" w:hAnsiTheme="minorBidi"/>
          <w:i/>
          <w:rtl/>
        </w:rPr>
        <w:t>משהו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שצריך</w:t>
      </w:r>
      <w:r w:rsidR="0070307D" w:rsidRPr="00C357F0">
        <w:rPr>
          <w:rFonts w:asciiTheme="minorBidi" w:hAnsiTheme="minorBidi"/>
          <w:i/>
          <w:rtl/>
        </w:rPr>
        <w:t xml:space="preserve"> להוכיח).</w:t>
      </w:r>
      <w:r w:rsidRPr="00C357F0">
        <w:rPr>
          <w:rFonts w:asciiTheme="minorBidi" w:hAnsiTheme="minorBidi"/>
          <w:i/>
          <w:rtl/>
        </w:rPr>
        <w:t xml:space="preserve"> כעת</w:t>
      </w:r>
      <w:r w:rsidRPr="00C357F0">
        <w:rPr>
          <w:rFonts w:asciiTheme="minorBidi" w:hAnsiTheme="minorBidi"/>
          <w:i/>
        </w:rPr>
        <w:t xml:space="preserve">, </w:t>
      </w:r>
      <w:r w:rsidRPr="00C357F0">
        <w:rPr>
          <w:rFonts w:asciiTheme="minorBidi" w:hAnsiTheme="minorBidi"/>
          <w:i/>
          <w:rtl/>
        </w:rPr>
        <w:t>על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מנת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לבחון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האם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קיים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ישר מפריד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יש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לעבור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על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כל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כיווני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הצלעות בדיאגרמות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הנורמלים</w:t>
      </w:r>
      <w:r w:rsidR="00C357F0" w:rsidRPr="00C357F0">
        <w:rPr>
          <w:rFonts w:asciiTheme="minorBidi" w:hAnsiTheme="minorBidi"/>
          <w:i/>
          <w:rtl/>
        </w:rPr>
        <w:t>,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ולכל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אחד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כזה</w:t>
      </w:r>
      <w:r w:rsidRPr="00C357F0">
        <w:rPr>
          <w:rFonts w:asciiTheme="minorBidi" w:hAnsiTheme="minorBidi"/>
          <w:i/>
        </w:rPr>
        <w:t>,</w:t>
      </w:r>
      <w:r w:rsidRPr="00C357F0">
        <w:rPr>
          <w:rFonts w:asciiTheme="minorBidi" w:hAnsiTheme="minorBidi"/>
          <w:i/>
          <w:rtl/>
        </w:rPr>
        <w:t xml:space="preserve"> למצוא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את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הקדקדים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באותו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כיוון ובכיוונים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הנגדיים בדיאגרמות הנורמלים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ההפוכות</w:t>
      </w:r>
      <w:r w:rsidR="00C357F0" w:rsidRPr="00C357F0">
        <w:rPr>
          <w:rFonts w:asciiTheme="minorBidi" w:hAnsiTheme="minorBidi"/>
          <w:i/>
          <w:rtl/>
        </w:rPr>
        <w:t>)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ולהטיל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 xml:space="preserve">את </w:t>
      </w:r>
      <w:proofErr w:type="spellStart"/>
      <w:r w:rsidRPr="00C357F0">
        <w:rPr>
          <w:rFonts w:asciiTheme="minorBidi" w:hAnsiTheme="minorBidi"/>
          <w:i/>
          <w:rtl/>
        </w:rPr>
        <w:t>הקדקדים</w:t>
      </w:r>
      <w:proofErr w:type="spellEnd"/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על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אותו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הכיוון</w:t>
      </w:r>
      <w:r w:rsidR="00221BD0">
        <w:rPr>
          <w:rFonts w:asciiTheme="minorBidi" w:hAnsiTheme="minorBidi" w:hint="cs"/>
          <w:iCs/>
          <w:rtl/>
        </w:rPr>
        <w:t xml:space="preserve"> (</w:t>
      </w:r>
      <w:r w:rsidR="00221BD0" w:rsidRPr="00221BD0">
        <w:rPr>
          <w:rFonts w:asciiTheme="minorBidi" w:hAnsiTheme="minorBidi" w:hint="cs"/>
          <w:i/>
          <w:rtl/>
        </w:rPr>
        <w:t xml:space="preserve">כלומר הכיוון </w:t>
      </w:r>
      <w:proofErr w:type="spellStart"/>
      <w:r w:rsidR="00221BD0" w:rsidRPr="00221BD0">
        <w:rPr>
          <w:rFonts w:asciiTheme="minorBidi" w:hAnsiTheme="minorBidi" w:hint="cs"/>
          <w:i/>
          <w:rtl/>
        </w:rPr>
        <w:t>הנורמלי</w:t>
      </w:r>
      <w:proofErr w:type="spellEnd"/>
      <w:r w:rsidR="00221BD0" w:rsidRPr="00221BD0">
        <w:rPr>
          <w:rFonts w:asciiTheme="minorBidi" w:hAnsiTheme="minorBidi" w:hint="cs"/>
          <w:i/>
          <w:rtl/>
        </w:rPr>
        <w:t xml:space="preserve"> לצלע</w:t>
      </w:r>
      <w:r w:rsidR="00221BD0">
        <w:rPr>
          <w:rFonts w:asciiTheme="minorBidi" w:hAnsiTheme="minorBidi" w:hint="cs"/>
          <w:iCs/>
          <w:rtl/>
        </w:rPr>
        <w:t>)</w:t>
      </w:r>
      <w:r w:rsidR="00C357F0">
        <w:rPr>
          <w:rFonts w:asciiTheme="minorBidi" w:hAnsiTheme="minorBidi" w:hint="cs"/>
          <w:iCs/>
          <w:rtl/>
        </w:rPr>
        <w:t xml:space="preserve">. </w:t>
      </w:r>
      <w:r w:rsidR="00C357F0">
        <w:rPr>
          <w:rFonts w:asciiTheme="minorBidi" w:hAnsiTheme="minorBidi" w:hint="cs"/>
          <w:i/>
          <w:rtl/>
        </w:rPr>
        <w:t>אם</w:t>
      </w:r>
      <w:r w:rsidRPr="00C357F0">
        <w:rPr>
          <w:rFonts w:asciiTheme="minorBidi" w:hAnsiTheme="minorBidi"/>
          <w:i/>
          <w:rtl/>
        </w:rPr>
        <w:t xml:space="preserve"> מתקבלים </w:t>
      </w:r>
      <w:r w:rsidR="0070307D" w:rsidRPr="00C357F0">
        <w:rPr>
          <w:rFonts w:asciiTheme="minorBidi" w:hAnsiTheme="minorBidi"/>
          <w:i/>
          <w:rtl/>
        </w:rPr>
        <w:t xml:space="preserve">2 </w:t>
      </w:r>
      <w:r w:rsidRPr="00C357F0">
        <w:rPr>
          <w:rFonts w:asciiTheme="minorBidi" w:hAnsiTheme="minorBidi"/>
          <w:i/>
          <w:rtl/>
        </w:rPr>
        <w:t>קטעים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זרים</w:t>
      </w:r>
      <w:r w:rsidR="00C357F0">
        <w:rPr>
          <w:rFonts w:asciiTheme="minorBidi" w:hAnsiTheme="minorBidi" w:hint="cs"/>
          <w:i/>
          <w:rtl/>
        </w:rPr>
        <w:t>,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אזי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ישנו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ישר מפריד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וה</w:t>
      </w:r>
      <w:r w:rsidR="00C357F0">
        <w:rPr>
          <w:rFonts w:asciiTheme="minorBidi" w:hAnsiTheme="minorBidi" w:hint="cs"/>
          <w:i/>
          <w:rtl/>
        </w:rPr>
        <w:t>מצ</w:t>
      </w:r>
      <w:r w:rsidR="00221BD0">
        <w:rPr>
          <w:rFonts w:asciiTheme="minorBidi" w:hAnsiTheme="minorBidi" w:hint="cs"/>
          <w:i/>
          <w:rtl/>
        </w:rPr>
        <w:t>ול</w:t>
      </w:r>
      <w:r w:rsidR="00C357F0">
        <w:rPr>
          <w:rFonts w:asciiTheme="minorBidi" w:hAnsiTheme="minorBidi" w:hint="cs"/>
          <w:i/>
          <w:rtl/>
        </w:rPr>
        <w:t>עים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אינם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נחתכים</w:t>
      </w:r>
      <w:r w:rsidRPr="00C357F0">
        <w:rPr>
          <w:rFonts w:asciiTheme="minorBidi" w:hAnsiTheme="minorBidi"/>
          <w:i/>
        </w:rPr>
        <w:t>.</w:t>
      </w:r>
      <w:r w:rsidR="00150920" w:rsidRPr="00C357F0">
        <w:rPr>
          <w:rFonts w:asciiTheme="minorBidi" w:hAnsiTheme="minorBidi"/>
          <w:i/>
          <w:rtl/>
        </w:rPr>
        <w:t xml:space="preserve"> אחרת, </w:t>
      </w:r>
      <w:r w:rsidRPr="00C357F0">
        <w:rPr>
          <w:rFonts w:asciiTheme="minorBidi" w:hAnsiTheme="minorBidi"/>
          <w:i/>
          <w:rtl/>
        </w:rPr>
        <w:t>ממשיכים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לבדוק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עד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שמיצינו את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כל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הכיוונים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האפשריים</w:t>
      </w:r>
      <w:r w:rsidRPr="00C357F0">
        <w:rPr>
          <w:rFonts w:asciiTheme="minorBidi" w:hAnsiTheme="minorBidi"/>
          <w:i/>
        </w:rPr>
        <w:t>.</w:t>
      </w:r>
    </w:p>
    <w:p w:rsidR="00221BD0" w:rsidRDefault="00221BD0" w:rsidP="00C357F0">
      <w:pPr>
        <w:autoSpaceDE w:val="0"/>
        <w:autoSpaceDN w:val="0"/>
        <w:adjustRightInd w:val="0"/>
        <w:spacing w:after="0" w:line="240" w:lineRule="auto"/>
        <w:ind w:left="183" w:hanging="183"/>
        <w:rPr>
          <w:rFonts w:asciiTheme="minorBidi" w:hAnsiTheme="minorBidi" w:hint="cs"/>
          <w:i/>
          <w:rtl/>
        </w:rPr>
      </w:pPr>
    </w:p>
    <w:p w:rsidR="00FB09D3" w:rsidRDefault="00221BD0" w:rsidP="00221BD0">
      <w:pPr>
        <w:autoSpaceDE w:val="0"/>
        <w:autoSpaceDN w:val="0"/>
        <w:adjustRightInd w:val="0"/>
        <w:spacing w:after="0" w:line="240" w:lineRule="auto"/>
        <w:ind w:left="183" w:hanging="183"/>
        <w:rPr>
          <w:rFonts w:asciiTheme="minorBidi" w:hAnsiTheme="minorBidi"/>
          <w:i/>
        </w:rPr>
      </w:pPr>
      <w:r>
        <w:rPr>
          <w:rFonts w:asciiTheme="minorBidi" w:hAnsiTheme="minorBidi" w:hint="cs"/>
          <w:i/>
          <w:rtl/>
        </w:rPr>
        <w:t xml:space="preserve">ב. ע"י מיזוג רשימות הקודקודים בקמורים העליונים והתחתונים מתקבלת רשימה של  </w:t>
      </w:r>
      <w:r>
        <w:rPr>
          <w:rFonts w:asciiTheme="minorBidi" w:hAnsiTheme="minorBidi"/>
          <w:iCs/>
        </w:rPr>
        <w:t>O(n)</w:t>
      </w:r>
      <w:r>
        <w:rPr>
          <w:rFonts w:asciiTheme="minorBidi" w:hAnsiTheme="minorBidi" w:hint="cs"/>
          <w:i/>
          <w:rtl/>
        </w:rPr>
        <w:t xml:space="preserve"> אינטרוולים בציר </w:t>
      </w:r>
      <w:r>
        <w:rPr>
          <w:rFonts w:asciiTheme="minorBidi" w:hAnsiTheme="minorBidi"/>
          <w:i/>
        </w:rPr>
        <w:t>x</w:t>
      </w:r>
      <w:r>
        <w:rPr>
          <w:rFonts w:asciiTheme="minorBidi" w:hAnsiTheme="minorBidi" w:hint="cs"/>
          <w:i/>
          <w:rtl/>
        </w:rPr>
        <w:t xml:space="preserve"> שבהם הצלע העליונה והתחתונה של כל אחד מהמצולעים קבועות, ולכן קל לחשב את חיתוכם </w:t>
      </w:r>
      <w:proofErr w:type="spellStart"/>
      <w:r>
        <w:rPr>
          <w:rFonts w:asciiTheme="minorBidi" w:hAnsiTheme="minorBidi" w:hint="cs"/>
          <w:i/>
          <w:rtl/>
        </w:rPr>
        <w:t>בסטריפ</w:t>
      </w:r>
      <w:proofErr w:type="spellEnd"/>
      <w:r>
        <w:rPr>
          <w:rFonts w:asciiTheme="minorBidi" w:hAnsiTheme="minorBidi" w:hint="cs"/>
          <w:i/>
          <w:rtl/>
        </w:rPr>
        <w:t xml:space="preserve"> מעל קטע זה בזמן קבוע. </w:t>
      </w:r>
    </w:p>
    <w:p w:rsidR="00221BD0" w:rsidRPr="00C357F0" w:rsidRDefault="00221BD0" w:rsidP="00221BD0">
      <w:pPr>
        <w:autoSpaceDE w:val="0"/>
        <w:autoSpaceDN w:val="0"/>
        <w:adjustRightInd w:val="0"/>
        <w:spacing w:after="0" w:line="240" w:lineRule="auto"/>
        <w:ind w:left="183" w:hanging="183"/>
        <w:rPr>
          <w:rFonts w:asciiTheme="minorBidi" w:hAnsiTheme="minorBidi"/>
          <w:i/>
          <w:rtl/>
        </w:rPr>
      </w:pPr>
    </w:p>
    <w:p w:rsidR="00FB09D3" w:rsidRPr="00C357F0" w:rsidRDefault="00FB09D3" w:rsidP="00C357F0">
      <w:pPr>
        <w:autoSpaceDE w:val="0"/>
        <w:autoSpaceDN w:val="0"/>
        <w:adjustRightInd w:val="0"/>
        <w:spacing w:after="0" w:line="240" w:lineRule="auto"/>
        <w:ind w:left="183"/>
        <w:rPr>
          <w:rFonts w:asciiTheme="minorBidi" w:hAnsiTheme="minorBidi"/>
          <w:i/>
          <w:rtl/>
        </w:rPr>
      </w:pPr>
      <w:r w:rsidRPr="00C357F0">
        <w:rPr>
          <w:rFonts w:asciiTheme="minorBidi" w:hAnsiTheme="minorBidi"/>
          <w:i/>
          <w:rtl/>
        </w:rPr>
        <w:t>ג. כמו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בסעיף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א</w:t>
      </w:r>
      <w:r w:rsidRPr="00C357F0">
        <w:rPr>
          <w:rFonts w:asciiTheme="minorBidi" w:hAnsiTheme="minorBidi"/>
          <w:i/>
        </w:rPr>
        <w:t xml:space="preserve">' </w:t>
      </w:r>
      <w:r w:rsidRPr="00C357F0">
        <w:rPr>
          <w:rFonts w:asciiTheme="minorBidi" w:hAnsiTheme="minorBidi"/>
          <w:i/>
          <w:rtl/>
        </w:rPr>
        <w:t>רק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שכעת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צריך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לבדוק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את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גודל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החפיפה.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המרחק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המינימלי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המתקבל הינו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ההזזה המינימלית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על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מנת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להפריד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בין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המצולעים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(כדאי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להסביר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בעזרת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משפט פיתגורס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שהזזות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כיוונים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אחרים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יהיו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פחות</w:t>
      </w:r>
      <w:r w:rsidRPr="00C357F0">
        <w:rPr>
          <w:rFonts w:asciiTheme="minorBidi" w:hAnsiTheme="minorBidi"/>
          <w:i/>
        </w:rPr>
        <w:t xml:space="preserve"> </w:t>
      </w:r>
      <w:r w:rsidRPr="00C357F0">
        <w:rPr>
          <w:rFonts w:asciiTheme="minorBidi" w:hAnsiTheme="minorBidi"/>
          <w:i/>
          <w:rtl/>
        </w:rPr>
        <w:t>כדאיות)</w:t>
      </w:r>
      <w:r w:rsidRPr="00C357F0">
        <w:rPr>
          <w:rFonts w:asciiTheme="minorBidi" w:hAnsiTheme="minorBidi"/>
          <w:i/>
        </w:rPr>
        <w:t>.</w:t>
      </w:r>
    </w:p>
    <w:p w:rsidR="00150920" w:rsidRDefault="00150920" w:rsidP="00FB09D3">
      <w:pPr>
        <w:autoSpaceDE w:val="0"/>
        <w:autoSpaceDN w:val="0"/>
        <w:adjustRightInd w:val="0"/>
        <w:spacing w:after="0" w:line="240" w:lineRule="auto"/>
        <w:rPr>
          <w:i/>
          <w:rtl/>
        </w:rPr>
      </w:pPr>
    </w:p>
    <w:p w:rsidR="0002365A" w:rsidRDefault="00150920" w:rsidP="00C357F0">
      <w:pPr>
        <w:autoSpaceDE w:val="0"/>
        <w:autoSpaceDN w:val="0"/>
        <w:adjustRightInd w:val="0"/>
        <w:spacing w:after="0" w:line="240" w:lineRule="auto"/>
        <w:ind w:left="183" w:hanging="183"/>
        <w:rPr>
          <w:rFonts w:eastAsiaTheme="minorEastAsia"/>
          <w:rtl/>
        </w:rPr>
      </w:pPr>
      <w:r w:rsidRPr="00150920">
        <w:rPr>
          <w:rFonts w:hint="cs"/>
          <w:b/>
          <w:bCs/>
          <w:i/>
          <w:rtl/>
        </w:rPr>
        <w:t>5)</w:t>
      </w:r>
      <w:r w:rsidR="0002365A">
        <w:rPr>
          <w:rFonts w:hint="cs"/>
          <w:b/>
          <w:bCs/>
          <w:i/>
          <w:rtl/>
        </w:rPr>
        <w:t xml:space="preserve"> </w:t>
      </w:r>
      <w:r w:rsidR="0002365A">
        <w:rPr>
          <w:rFonts w:hint="cs"/>
          <w:i/>
          <w:rtl/>
        </w:rPr>
        <w:t xml:space="preserve">א. </w:t>
      </w:r>
      <w:r w:rsidR="0002365A">
        <w:rPr>
          <w:rFonts w:eastAsiaTheme="minorEastAsia" w:hint="cs"/>
          <w:rtl/>
        </w:rPr>
        <w:t>צורת הקמור היא קווים משיקים בין דיסקים, כאשר בין שני קווים משיקים על אותו דיסק, הקמור ממשיך על גבי שפת הדיסק.</w:t>
      </w:r>
      <w:r w:rsidR="0002365A">
        <w:rPr>
          <w:rFonts w:eastAsiaTheme="minorEastAsia"/>
          <w:rtl/>
        </w:rPr>
        <w:br/>
      </w:r>
      <w:r w:rsidR="0002365A">
        <w:rPr>
          <w:rFonts w:eastAsiaTheme="minorEastAsia" w:hint="cs"/>
          <w:rtl/>
        </w:rPr>
        <w:t>דיאגרמת הנורמלים של הקמור היא כמו</w:t>
      </w:r>
      <w:r w:rsidR="0002365A" w:rsidRPr="005121F4">
        <w:rPr>
          <w:rFonts w:eastAsiaTheme="minorEastAsia" w:hint="cs"/>
          <w:rtl/>
        </w:rPr>
        <w:t xml:space="preserve"> דיאגרמת הנורמלי</w:t>
      </w:r>
      <w:r w:rsidR="0002365A">
        <w:rPr>
          <w:rFonts w:eastAsiaTheme="minorEastAsia" w:hint="cs"/>
          <w:rtl/>
        </w:rPr>
        <w:t>ם לקמור של נקודות מרכזי הדיסקים.</w:t>
      </w:r>
      <w:r w:rsidR="0002365A">
        <w:rPr>
          <w:rFonts w:eastAsiaTheme="minorEastAsia"/>
          <w:rtl/>
        </w:rPr>
        <w:br/>
      </w:r>
      <w:r w:rsidR="0002365A" w:rsidRPr="005121F4">
        <w:rPr>
          <w:rFonts w:eastAsiaTheme="minorEastAsia" w:hint="cs"/>
          <w:rtl/>
        </w:rPr>
        <w:t>כדי לחשב את הקמור</w:t>
      </w:r>
      <w:r w:rsidR="0002365A">
        <w:rPr>
          <w:rFonts w:eastAsiaTheme="minorEastAsia" w:hint="cs"/>
          <w:rtl/>
        </w:rPr>
        <w:t xml:space="preserve"> </w:t>
      </w:r>
      <m:oMath>
        <m:r>
          <w:rPr>
            <w:rFonts w:ascii="Cambria Math" w:eastAsiaTheme="minorEastAsia" w:hAnsi="Cambria Math"/>
          </w:rPr>
          <m:t>CH(D)</m:t>
        </m:r>
      </m:oMath>
      <w:r w:rsidR="0002365A" w:rsidRPr="005121F4">
        <w:rPr>
          <w:rFonts w:eastAsiaTheme="minorEastAsia" w:hint="cs"/>
          <w:rtl/>
        </w:rPr>
        <w:t>, ניתן לחשב את את הקמור של מרכזי הדיסקים</w:t>
      </w:r>
      <w:r w:rsidR="0002365A">
        <w:rPr>
          <w:rFonts w:eastAsiaTheme="minorEastAsia" w:hint="cs"/>
          <w:rtl/>
        </w:rPr>
        <w:t xml:space="preserve"> </w:t>
      </w:r>
      <m:oMath>
        <m:r>
          <w:rPr>
            <w:rFonts w:ascii="Cambria Math" w:eastAsiaTheme="minorEastAsia" w:hAnsi="Cambria Math"/>
          </w:rPr>
          <m:t>CH(C)</m:t>
        </m:r>
      </m:oMath>
      <w:r w:rsidR="0002365A">
        <w:rPr>
          <w:rFonts w:eastAsiaTheme="minorEastAsia" w:hint="cs"/>
          <w:rtl/>
        </w:rPr>
        <w:t xml:space="preserve"> ואז להסיט את הצלעות </w:t>
      </w:r>
      <m:oMath>
        <m:r>
          <w:rPr>
            <w:rFonts w:ascii="Cambria Math" w:eastAsiaTheme="minorEastAsia" w:hAnsi="Cambria Math"/>
          </w:rPr>
          <m:t>r</m:t>
        </m:r>
      </m:oMath>
      <w:r w:rsidR="0002365A">
        <w:rPr>
          <w:rFonts w:eastAsiaTheme="minorEastAsia" w:hint="cs"/>
          <w:rtl/>
        </w:rPr>
        <w:t xml:space="preserve"> יחידות בכיוון הנורמל (הפונה "החוצה" מ </w:t>
      </w:r>
      <m:oMath>
        <m:r>
          <w:rPr>
            <w:rFonts w:ascii="Cambria Math" w:eastAsiaTheme="minorEastAsia" w:hAnsi="Cambria Math"/>
          </w:rPr>
          <m:t>CH(C)</m:t>
        </m:r>
      </m:oMath>
      <w:r w:rsidR="0002365A">
        <w:rPr>
          <w:rFonts w:eastAsiaTheme="minorEastAsia" w:hint="cs"/>
          <w:rtl/>
        </w:rPr>
        <w:t>), ומחברים 2 צלעות שמשיקות</w:t>
      </w:r>
      <w:r w:rsidR="0002365A" w:rsidRPr="005121F4">
        <w:rPr>
          <w:rFonts w:eastAsiaTheme="minorEastAsia" w:hint="cs"/>
          <w:rtl/>
        </w:rPr>
        <w:t xml:space="preserve"> לאותו </w:t>
      </w:r>
      <w:r w:rsidR="0002365A">
        <w:rPr>
          <w:rFonts w:eastAsiaTheme="minorEastAsia" w:hint="cs"/>
          <w:rtl/>
        </w:rPr>
        <w:t>ה</w:t>
      </w:r>
      <w:r w:rsidR="0002365A" w:rsidRPr="005121F4">
        <w:rPr>
          <w:rFonts w:eastAsiaTheme="minorEastAsia" w:hint="cs"/>
          <w:rtl/>
        </w:rPr>
        <w:t>דיסק באמצעות</w:t>
      </w:r>
      <w:r w:rsidR="00221BD0">
        <w:rPr>
          <w:rFonts w:eastAsiaTheme="minorEastAsia" w:hint="cs"/>
          <w:rtl/>
        </w:rPr>
        <w:t xml:space="preserve"> החלק המתאים של</w:t>
      </w:r>
      <w:r w:rsidR="0002365A" w:rsidRPr="005121F4">
        <w:rPr>
          <w:rFonts w:eastAsiaTheme="minorEastAsia" w:hint="cs"/>
          <w:rtl/>
        </w:rPr>
        <w:t xml:space="preserve"> שפת הדיסק.</w:t>
      </w:r>
    </w:p>
    <w:p w:rsidR="00C02E97" w:rsidRDefault="0002365A" w:rsidP="00C357F0">
      <w:pPr>
        <w:autoSpaceDE w:val="0"/>
        <w:autoSpaceDN w:val="0"/>
        <w:adjustRightInd w:val="0"/>
        <w:spacing w:after="0" w:line="240" w:lineRule="auto"/>
        <w:ind w:left="183" w:hanging="183"/>
        <w:rPr>
          <w:rFonts w:eastAsiaTheme="minorEastAsia"/>
          <w:rtl/>
        </w:rPr>
      </w:pPr>
      <w:r>
        <w:rPr>
          <w:rFonts w:eastAsiaTheme="minorEastAsia"/>
          <w:rtl/>
        </w:rPr>
        <w:br/>
      </w:r>
      <w:r>
        <w:rPr>
          <w:rFonts w:eastAsiaTheme="minorEastAsia" w:hint="cs"/>
          <w:rtl/>
        </w:rPr>
        <w:t>ב. דומה ל- א', רק שהפעם (בניגוד ל- א') דיסק יכול לתרום לקמור יותר מקשת-מעגל אחת.</w:t>
      </w:r>
      <w:r w:rsidR="00C02E97">
        <w:rPr>
          <w:rFonts w:eastAsiaTheme="minorEastAsia" w:hint="cs"/>
          <w:rtl/>
        </w:rPr>
        <w:t xml:space="preserve"> כמו כן, הקמור של מרכזי הדיסקים לא בהכרח "דומה" לקמור של הדיסקים.</w:t>
      </w:r>
    </w:p>
    <w:p w:rsidR="00C02E97" w:rsidRDefault="00C357F0" w:rsidP="00C357F0">
      <w:pPr>
        <w:autoSpaceDE w:val="0"/>
        <w:autoSpaceDN w:val="0"/>
        <w:adjustRightInd w:val="0"/>
        <w:spacing w:after="0" w:line="240" w:lineRule="auto"/>
        <w:ind w:left="183" w:hanging="183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   </w:t>
      </w:r>
      <w:r w:rsidR="00C02E97">
        <w:rPr>
          <w:rFonts w:eastAsiaTheme="minorEastAsia" w:hint="cs"/>
          <w:rtl/>
        </w:rPr>
        <w:t xml:space="preserve">את החסם ניתן להוכיח ע"י </w:t>
      </w:r>
      <w:r w:rsidR="00C02E97">
        <w:rPr>
          <w:rFonts w:eastAsiaTheme="minorEastAsia" w:cs="Arial" w:hint="cs"/>
          <w:rtl/>
        </w:rPr>
        <w:t xml:space="preserve">בניה </w:t>
      </w:r>
      <w:r w:rsidR="00C02E97" w:rsidRPr="00C02E97">
        <w:rPr>
          <w:rFonts w:eastAsiaTheme="minorEastAsia" w:cs="Arial" w:hint="cs"/>
          <w:rtl/>
        </w:rPr>
        <w:t>אינדוקטיבי</w:t>
      </w:r>
      <w:r w:rsidR="00C02E97">
        <w:rPr>
          <w:rFonts w:eastAsiaTheme="minorEastAsia" w:cs="Arial" w:hint="cs"/>
          <w:rtl/>
        </w:rPr>
        <w:t>ת</w:t>
      </w:r>
      <w:r w:rsidR="00A97E2E">
        <w:rPr>
          <w:rFonts w:eastAsiaTheme="minorEastAsia" w:cs="Arial" w:hint="cs"/>
          <w:rtl/>
        </w:rPr>
        <w:t xml:space="preserve"> (או אינדוקציה)</w:t>
      </w:r>
      <w:r w:rsidR="00C02E97">
        <w:rPr>
          <w:rFonts w:eastAsiaTheme="minorEastAsia" w:cs="Arial" w:hint="cs"/>
          <w:rtl/>
        </w:rPr>
        <w:t xml:space="preserve"> של הקמור כך שבכל צעד מוסיפים לקמור דיסק, וסדר ההכנסה הוא בסדר יורד לפי אורכי הרדיוסים. </w:t>
      </w:r>
      <w:r w:rsidR="00C02E97">
        <w:rPr>
          <w:rFonts w:eastAsiaTheme="minorEastAsia" w:hint="cs"/>
          <w:rtl/>
        </w:rPr>
        <w:t>הוספה של דיסק בעל רדיוס לא גדול יותר מכל אחד מהדיסקים שכבר בקמור, תתרום לכל היותר 2 צלעות (ישרות) לקמור (יש להוכיח).</w:t>
      </w:r>
    </w:p>
    <w:p w:rsidR="00C02E97" w:rsidRPr="00C02E97" w:rsidRDefault="00C02E97" w:rsidP="00C02E97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>
        <w:rPr>
          <w:rFonts w:eastAsiaTheme="minorEastAsia" w:hint="cs"/>
          <w:rtl/>
        </w:rPr>
        <w:lastRenderedPageBreak/>
        <w:t xml:space="preserve"> </w:t>
      </w:r>
    </w:p>
    <w:p w:rsidR="00150920" w:rsidRPr="0002365A" w:rsidRDefault="0002365A" w:rsidP="00C02E97">
      <w:pPr>
        <w:autoSpaceDE w:val="0"/>
        <w:autoSpaceDN w:val="0"/>
        <w:adjustRightInd w:val="0"/>
        <w:spacing w:after="0" w:line="240" w:lineRule="auto"/>
        <w:rPr>
          <w:i/>
          <w:rtl/>
        </w:rPr>
      </w:pPr>
      <w:r w:rsidRPr="005121F4">
        <w:rPr>
          <w:rFonts w:eastAsiaTheme="minorEastAsia"/>
          <w:rtl/>
        </w:rPr>
        <w:br/>
      </w:r>
    </w:p>
    <w:sectPr w:rsidR="00150920" w:rsidRPr="0002365A" w:rsidSect="00FD43D3"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05EC"/>
    <w:multiLevelType w:val="hybridMultilevel"/>
    <w:tmpl w:val="36E8D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F3DEA"/>
    <w:multiLevelType w:val="hybridMultilevel"/>
    <w:tmpl w:val="D53E2C94"/>
    <w:lvl w:ilvl="0" w:tplc="04090013">
      <w:start w:val="1"/>
      <w:numFmt w:val="hebrew1"/>
      <w:lvlText w:val="%1."/>
      <w:lvlJc w:val="center"/>
      <w:pPr>
        <w:ind w:left="-410" w:hanging="360"/>
      </w:pPr>
    </w:lvl>
    <w:lvl w:ilvl="1" w:tplc="04090019" w:tentative="1">
      <w:start w:val="1"/>
      <w:numFmt w:val="lowerLetter"/>
      <w:lvlText w:val="%2."/>
      <w:lvlJc w:val="left"/>
      <w:pPr>
        <w:ind w:left="310" w:hanging="360"/>
      </w:pPr>
    </w:lvl>
    <w:lvl w:ilvl="2" w:tplc="0409001B" w:tentative="1">
      <w:start w:val="1"/>
      <w:numFmt w:val="lowerRoman"/>
      <w:lvlText w:val="%3."/>
      <w:lvlJc w:val="right"/>
      <w:pPr>
        <w:ind w:left="1030" w:hanging="180"/>
      </w:pPr>
    </w:lvl>
    <w:lvl w:ilvl="3" w:tplc="0409000F" w:tentative="1">
      <w:start w:val="1"/>
      <w:numFmt w:val="decimal"/>
      <w:lvlText w:val="%4."/>
      <w:lvlJc w:val="left"/>
      <w:pPr>
        <w:ind w:left="1750" w:hanging="360"/>
      </w:pPr>
    </w:lvl>
    <w:lvl w:ilvl="4" w:tplc="04090019" w:tentative="1">
      <w:start w:val="1"/>
      <w:numFmt w:val="lowerLetter"/>
      <w:lvlText w:val="%5."/>
      <w:lvlJc w:val="left"/>
      <w:pPr>
        <w:ind w:left="2470" w:hanging="360"/>
      </w:pPr>
    </w:lvl>
    <w:lvl w:ilvl="5" w:tplc="0409001B" w:tentative="1">
      <w:start w:val="1"/>
      <w:numFmt w:val="lowerRoman"/>
      <w:lvlText w:val="%6."/>
      <w:lvlJc w:val="right"/>
      <w:pPr>
        <w:ind w:left="3190" w:hanging="180"/>
      </w:pPr>
    </w:lvl>
    <w:lvl w:ilvl="6" w:tplc="0409000F" w:tentative="1">
      <w:start w:val="1"/>
      <w:numFmt w:val="decimal"/>
      <w:lvlText w:val="%7."/>
      <w:lvlJc w:val="left"/>
      <w:pPr>
        <w:ind w:left="3910" w:hanging="360"/>
      </w:pPr>
    </w:lvl>
    <w:lvl w:ilvl="7" w:tplc="04090019" w:tentative="1">
      <w:start w:val="1"/>
      <w:numFmt w:val="lowerLetter"/>
      <w:lvlText w:val="%8."/>
      <w:lvlJc w:val="left"/>
      <w:pPr>
        <w:ind w:left="4630" w:hanging="360"/>
      </w:pPr>
    </w:lvl>
    <w:lvl w:ilvl="8" w:tplc="0409001B" w:tentative="1">
      <w:start w:val="1"/>
      <w:numFmt w:val="lowerRoman"/>
      <w:lvlText w:val="%9."/>
      <w:lvlJc w:val="right"/>
      <w:pPr>
        <w:ind w:left="5350" w:hanging="180"/>
      </w:pPr>
    </w:lvl>
  </w:abstractNum>
  <w:abstractNum w:abstractNumId="2">
    <w:nsid w:val="5BC738AF"/>
    <w:multiLevelType w:val="hybridMultilevel"/>
    <w:tmpl w:val="DF7C2F40"/>
    <w:lvl w:ilvl="0" w:tplc="0538A5F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80B85"/>
    <w:multiLevelType w:val="hybridMultilevel"/>
    <w:tmpl w:val="0E46C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745C60"/>
    <w:rsid w:val="0002365A"/>
    <w:rsid w:val="000317C7"/>
    <w:rsid w:val="0003676B"/>
    <w:rsid w:val="000638FF"/>
    <w:rsid w:val="00067235"/>
    <w:rsid w:val="00080953"/>
    <w:rsid w:val="00086E5D"/>
    <w:rsid w:val="000A5A28"/>
    <w:rsid w:val="000D4691"/>
    <w:rsid w:val="000F1547"/>
    <w:rsid w:val="00104013"/>
    <w:rsid w:val="001233EE"/>
    <w:rsid w:val="001302D5"/>
    <w:rsid w:val="00132360"/>
    <w:rsid w:val="00150920"/>
    <w:rsid w:val="00162F30"/>
    <w:rsid w:val="001C0475"/>
    <w:rsid w:val="001C04C4"/>
    <w:rsid w:val="001C7678"/>
    <w:rsid w:val="001E71F9"/>
    <w:rsid w:val="00221175"/>
    <w:rsid w:val="00221BD0"/>
    <w:rsid w:val="0022762C"/>
    <w:rsid w:val="0024454D"/>
    <w:rsid w:val="00257A1E"/>
    <w:rsid w:val="0026267D"/>
    <w:rsid w:val="00277DAA"/>
    <w:rsid w:val="00287305"/>
    <w:rsid w:val="002C2E6A"/>
    <w:rsid w:val="002D2C7A"/>
    <w:rsid w:val="002E22CF"/>
    <w:rsid w:val="002F5B9C"/>
    <w:rsid w:val="00330982"/>
    <w:rsid w:val="00352234"/>
    <w:rsid w:val="00362962"/>
    <w:rsid w:val="003709E1"/>
    <w:rsid w:val="003A114E"/>
    <w:rsid w:val="003C2CA4"/>
    <w:rsid w:val="003C6814"/>
    <w:rsid w:val="003C6CC6"/>
    <w:rsid w:val="003F6420"/>
    <w:rsid w:val="00444DF5"/>
    <w:rsid w:val="00447F73"/>
    <w:rsid w:val="00484E5D"/>
    <w:rsid w:val="004C7A12"/>
    <w:rsid w:val="004D356C"/>
    <w:rsid w:val="00507E56"/>
    <w:rsid w:val="00510537"/>
    <w:rsid w:val="005223C3"/>
    <w:rsid w:val="00523733"/>
    <w:rsid w:val="00536BB5"/>
    <w:rsid w:val="00557F89"/>
    <w:rsid w:val="005628B9"/>
    <w:rsid w:val="00576890"/>
    <w:rsid w:val="005C3955"/>
    <w:rsid w:val="006002BF"/>
    <w:rsid w:val="00614DE0"/>
    <w:rsid w:val="00622D9A"/>
    <w:rsid w:val="00651B65"/>
    <w:rsid w:val="00664226"/>
    <w:rsid w:val="006951FB"/>
    <w:rsid w:val="006A23BA"/>
    <w:rsid w:val="006A33B3"/>
    <w:rsid w:val="006A4C4A"/>
    <w:rsid w:val="006E2E1E"/>
    <w:rsid w:val="006E330A"/>
    <w:rsid w:val="006F49C4"/>
    <w:rsid w:val="007019EF"/>
    <w:rsid w:val="0070307D"/>
    <w:rsid w:val="007046A3"/>
    <w:rsid w:val="0070566E"/>
    <w:rsid w:val="007240E4"/>
    <w:rsid w:val="00745C60"/>
    <w:rsid w:val="00776527"/>
    <w:rsid w:val="007952B3"/>
    <w:rsid w:val="0079561F"/>
    <w:rsid w:val="007963C7"/>
    <w:rsid w:val="007A7556"/>
    <w:rsid w:val="007A755A"/>
    <w:rsid w:val="007E69BC"/>
    <w:rsid w:val="007F26DA"/>
    <w:rsid w:val="008435C0"/>
    <w:rsid w:val="008512B0"/>
    <w:rsid w:val="00865994"/>
    <w:rsid w:val="008A1251"/>
    <w:rsid w:val="008E6F9E"/>
    <w:rsid w:val="00901271"/>
    <w:rsid w:val="00906CB7"/>
    <w:rsid w:val="0094180D"/>
    <w:rsid w:val="00994B7D"/>
    <w:rsid w:val="009A4313"/>
    <w:rsid w:val="009A7BC4"/>
    <w:rsid w:val="009C7505"/>
    <w:rsid w:val="009D5B0D"/>
    <w:rsid w:val="009E3440"/>
    <w:rsid w:val="00A06917"/>
    <w:rsid w:val="00A44635"/>
    <w:rsid w:val="00A53998"/>
    <w:rsid w:val="00A565E6"/>
    <w:rsid w:val="00A730E2"/>
    <w:rsid w:val="00A75A2C"/>
    <w:rsid w:val="00A97E2E"/>
    <w:rsid w:val="00AA4F63"/>
    <w:rsid w:val="00AA75F4"/>
    <w:rsid w:val="00AB7CE5"/>
    <w:rsid w:val="00AF3241"/>
    <w:rsid w:val="00B14EA2"/>
    <w:rsid w:val="00B331D3"/>
    <w:rsid w:val="00B33218"/>
    <w:rsid w:val="00B65084"/>
    <w:rsid w:val="00B72960"/>
    <w:rsid w:val="00B75103"/>
    <w:rsid w:val="00B75B78"/>
    <w:rsid w:val="00B839B0"/>
    <w:rsid w:val="00B97EE7"/>
    <w:rsid w:val="00BA1705"/>
    <w:rsid w:val="00BA6760"/>
    <w:rsid w:val="00BD3154"/>
    <w:rsid w:val="00BD36F0"/>
    <w:rsid w:val="00C02E97"/>
    <w:rsid w:val="00C16504"/>
    <w:rsid w:val="00C3029F"/>
    <w:rsid w:val="00C357F0"/>
    <w:rsid w:val="00C45A31"/>
    <w:rsid w:val="00C528CA"/>
    <w:rsid w:val="00C93376"/>
    <w:rsid w:val="00CB3B9D"/>
    <w:rsid w:val="00CF31EC"/>
    <w:rsid w:val="00CF3B20"/>
    <w:rsid w:val="00D017A9"/>
    <w:rsid w:val="00D5088A"/>
    <w:rsid w:val="00D5203C"/>
    <w:rsid w:val="00D7103F"/>
    <w:rsid w:val="00D83B34"/>
    <w:rsid w:val="00D92A4B"/>
    <w:rsid w:val="00DC6DAC"/>
    <w:rsid w:val="00DC6F09"/>
    <w:rsid w:val="00E2445C"/>
    <w:rsid w:val="00E62D85"/>
    <w:rsid w:val="00E65E0D"/>
    <w:rsid w:val="00E83FF5"/>
    <w:rsid w:val="00E9762E"/>
    <w:rsid w:val="00EB483D"/>
    <w:rsid w:val="00EC2B85"/>
    <w:rsid w:val="00EC700E"/>
    <w:rsid w:val="00ED4B9D"/>
    <w:rsid w:val="00EE16DC"/>
    <w:rsid w:val="00EF41A2"/>
    <w:rsid w:val="00F02A8F"/>
    <w:rsid w:val="00F23D0E"/>
    <w:rsid w:val="00F44C80"/>
    <w:rsid w:val="00F553E2"/>
    <w:rsid w:val="00F659F3"/>
    <w:rsid w:val="00FA2882"/>
    <w:rsid w:val="00FB09D3"/>
    <w:rsid w:val="00FB1A7E"/>
    <w:rsid w:val="00FB7D9F"/>
    <w:rsid w:val="00FD16E6"/>
    <w:rsid w:val="00FD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1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C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C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7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C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C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7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1047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</dc:creator>
  <cp:lastModifiedBy>michas</cp:lastModifiedBy>
  <cp:revision>4</cp:revision>
  <dcterms:created xsi:type="dcterms:W3CDTF">2015-05-03T06:02:00Z</dcterms:created>
  <dcterms:modified xsi:type="dcterms:W3CDTF">2015-06-13T14:03:00Z</dcterms:modified>
</cp:coreProperties>
</file>